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2E6FC0F9" w14:textId="77777777" w:rsidR="00402E89" w:rsidRPr="00403517" w:rsidRDefault="00402E89" w:rsidP="002B0BF2">
      <w:pPr>
        <w:pStyle w:val="TOC1"/>
      </w:pPr>
      <w:bookmarkStart w:id="0" w:name="_Toc393932966"/>
    </w:p>
    <w:tbl>
      <w:tblPr>
        <w:tblStyle w:val="TableGrid"/>
        <w:tblW w:w="0" w:type="auto"/>
        <w:tblLook w:val="04A0" w:firstRow="1" w:lastRow="0" w:firstColumn="1" w:lastColumn="0" w:noHBand="0" w:noVBand="1"/>
      </w:tblPr>
      <w:tblGrid>
        <w:gridCol w:w="988"/>
        <w:gridCol w:w="7938"/>
        <w:gridCol w:w="680"/>
      </w:tblGrid>
      <w:tr w:rsidR="000B5349" w14:paraId="75E0E95E" w14:textId="77777777" w:rsidTr="000B5349">
        <w:tc>
          <w:tcPr>
            <w:tcW w:w="988" w:type="dxa"/>
          </w:tcPr>
          <w:p w14:paraId="104ADC5D" w14:textId="77777777" w:rsidR="000B5349" w:rsidRPr="00403517" w:rsidRDefault="000B5349" w:rsidP="002B0BF2">
            <w:pPr>
              <w:pStyle w:val="TOC1"/>
            </w:pPr>
            <w:r w:rsidRPr="00403517">
              <w:t>1</w:t>
            </w:r>
          </w:p>
        </w:tc>
        <w:tc>
          <w:tcPr>
            <w:tcW w:w="7938" w:type="dxa"/>
          </w:tcPr>
          <w:p w14:paraId="22F48F57" w14:textId="77777777" w:rsidR="000B5349" w:rsidRPr="00403517" w:rsidRDefault="00967DB4" w:rsidP="002B0BF2">
            <w:pPr>
              <w:pStyle w:val="TOC1"/>
            </w:pPr>
            <w:r>
              <w:t>HOONE NÕRKVOOLUPAIGALDIS</w:t>
            </w:r>
          </w:p>
        </w:tc>
        <w:tc>
          <w:tcPr>
            <w:tcW w:w="680" w:type="dxa"/>
          </w:tcPr>
          <w:p w14:paraId="1B2BAEE3" w14:textId="77777777" w:rsidR="000B5349" w:rsidRPr="00403517" w:rsidRDefault="000B5349" w:rsidP="002B0BF2">
            <w:pPr>
              <w:pStyle w:val="TOC1"/>
            </w:pPr>
            <w:r w:rsidRPr="00403517">
              <w:t>1</w:t>
            </w:r>
          </w:p>
        </w:tc>
      </w:tr>
      <w:tr w:rsidR="00BB39F4" w14:paraId="05459FD6" w14:textId="77777777" w:rsidTr="000B5349">
        <w:tc>
          <w:tcPr>
            <w:tcW w:w="988" w:type="dxa"/>
          </w:tcPr>
          <w:p w14:paraId="5065B01C" w14:textId="77777777" w:rsidR="00BB39F4" w:rsidRDefault="00BB39F4" w:rsidP="002B0BF2">
            <w:pPr>
              <w:pStyle w:val="TOC1"/>
            </w:pPr>
          </w:p>
        </w:tc>
        <w:tc>
          <w:tcPr>
            <w:tcW w:w="7938" w:type="dxa"/>
          </w:tcPr>
          <w:p w14:paraId="682210D7" w14:textId="77777777" w:rsidR="00BB39F4" w:rsidRDefault="00BB39F4" w:rsidP="002B0BF2">
            <w:pPr>
              <w:pStyle w:val="TOC1"/>
            </w:pPr>
            <w:r>
              <w:t>Jooniste loetelu</w:t>
            </w:r>
          </w:p>
        </w:tc>
        <w:tc>
          <w:tcPr>
            <w:tcW w:w="680" w:type="dxa"/>
          </w:tcPr>
          <w:p w14:paraId="7DECECCE" w14:textId="77777777" w:rsidR="00BB39F4" w:rsidRDefault="00BB39F4" w:rsidP="002B0BF2">
            <w:pPr>
              <w:pStyle w:val="TOC1"/>
            </w:pPr>
            <w:r>
              <w:t>1</w:t>
            </w:r>
          </w:p>
        </w:tc>
      </w:tr>
      <w:tr w:rsidR="000B5349" w14:paraId="714B0FAD" w14:textId="77777777" w:rsidTr="000B5349">
        <w:tc>
          <w:tcPr>
            <w:tcW w:w="988" w:type="dxa"/>
          </w:tcPr>
          <w:p w14:paraId="5B11981A" w14:textId="77777777" w:rsidR="000B5349" w:rsidRPr="00403517" w:rsidRDefault="00DB6560" w:rsidP="002B0BF2">
            <w:pPr>
              <w:pStyle w:val="TOC1"/>
            </w:pPr>
            <w:r>
              <w:t>1.1</w:t>
            </w:r>
          </w:p>
        </w:tc>
        <w:tc>
          <w:tcPr>
            <w:tcW w:w="7938" w:type="dxa"/>
          </w:tcPr>
          <w:p w14:paraId="4D050299" w14:textId="77777777" w:rsidR="000B5349" w:rsidRPr="00403517" w:rsidRDefault="00DB6560" w:rsidP="002B0BF2">
            <w:pPr>
              <w:pStyle w:val="TOC1"/>
            </w:pPr>
            <w:r>
              <w:t>Üldandmed</w:t>
            </w:r>
          </w:p>
        </w:tc>
        <w:tc>
          <w:tcPr>
            <w:tcW w:w="680" w:type="dxa"/>
          </w:tcPr>
          <w:p w14:paraId="544189AA" w14:textId="77777777" w:rsidR="000B5349" w:rsidRPr="00403517" w:rsidRDefault="00DB6560" w:rsidP="002B0BF2">
            <w:pPr>
              <w:pStyle w:val="TOC1"/>
            </w:pPr>
            <w:r>
              <w:t>1</w:t>
            </w:r>
          </w:p>
        </w:tc>
      </w:tr>
      <w:tr w:rsidR="000B5349" w14:paraId="66AB3F96" w14:textId="77777777" w:rsidTr="000B5349">
        <w:tc>
          <w:tcPr>
            <w:tcW w:w="988" w:type="dxa"/>
          </w:tcPr>
          <w:p w14:paraId="67A566A4" w14:textId="77777777" w:rsidR="000B5349" w:rsidRPr="00403517" w:rsidRDefault="00DB6560" w:rsidP="002B0BF2">
            <w:pPr>
              <w:pStyle w:val="TOC1"/>
            </w:pPr>
            <w:r>
              <w:t>1.1.1</w:t>
            </w:r>
          </w:p>
        </w:tc>
        <w:tc>
          <w:tcPr>
            <w:tcW w:w="7938" w:type="dxa"/>
          </w:tcPr>
          <w:p w14:paraId="4F5F9917" w14:textId="77777777" w:rsidR="000B5349" w:rsidRPr="00403517" w:rsidRDefault="00DB6560" w:rsidP="002B0BF2">
            <w:pPr>
              <w:pStyle w:val="TOC1"/>
            </w:pPr>
            <w:r>
              <w:t>Projekteerimistöö piiritlus</w:t>
            </w:r>
          </w:p>
        </w:tc>
        <w:tc>
          <w:tcPr>
            <w:tcW w:w="680" w:type="dxa"/>
          </w:tcPr>
          <w:p w14:paraId="2180D655" w14:textId="77777777" w:rsidR="000B5349" w:rsidRPr="00403517" w:rsidRDefault="00DB6560" w:rsidP="002B0BF2">
            <w:pPr>
              <w:pStyle w:val="TOC1"/>
            </w:pPr>
            <w:r>
              <w:t>1</w:t>
            </w:r>
          </w:p>
        </w:tc>
      </w:tr>
      <w:tr w:rsidR="000B5349" w14:paraId="471D42DC" w14:textId="77777777" w:rsidTr="000B5349">
        <w:tc>
          <w:tcPr>
            <w:tcW w:w="988" w:type="dxa"/>
          </w:tcPr>
          <w:p w14:paraId="52B34CFC" w14:textId="77777777" w:rsidR="000B5349" w:rsidRPr="00403517" w:rsidRDefault="00DB6560" w:rsidP="002B0BF2">
            <w:pPr>
              <w:pStyle w:val="TOC1"/>
            </w:pPr>
            <w:r>
              <w:t>1.1.2</w:t>
            </w:r>
          </w:p>
        </w:tc>
        <w:tc>
          <w:tcPr>
            <w:tcW w:w="7938" w:type="dxa"/>
          </w:tcPr>
          <w:p w14:paraId="439D442D" w14:textId="77777777" w:rsidR="000B5349" w:rsidRPr="00403517" w:rsidRDefault="00DB6560" w:rsidP="002B0BF2">
            <w:pPr>
              <w:pStyle w:val="TOC1"/>
            </w:pPr>
            <w:r>
              <w:t>Alusdokumendid</w:t>
            </w:r>
          </w:p>
        </w:tc>
        <w:tc>
          <w:tcPr>
            <w:tcW w:w="680" w:type="dxa"/>
          </w:tcPr>
          <w:p w14:paraId="034D4A05" w14:textId="77777777" w:rsidR="000B5349" w:rsidRPr="00403517" w:rsidRDefault="00BA0EEE" w:rsidP="002B0BF2">
            <w:pPr>
              <w:pStyle w:val="TOC1"/>
            </w:pPr>
            <w:r>
              <w:t>1</w:t>
            </w:r>
          </w:p>
        </w:tc>
      </w:tr>
      <w:tr w:rsidR="000B5349" w14:paraId="335A25AA" w14:textId="77777777" w:rsidTr="000B5349">
        <w:tc>
          <w:tcPr>
            <w:tcW w:w="988" w:type="dxa"/>
          </w:tcPr>
          <w:p w14:paraId="489ACFBC" w14:textId="77777777" w:rsidR="000B5349" w:rsidRPr="00403517" w:rsidRDefault="00DB6560" w:rsidP="002B0BF2">
            <w:pPr>
              <w:pStyle w:val="TOC1"/>
            </w:pPr>
            <w:r>
              <w:t>1.13</w:t>
            </w:r>
          </w:p>
        </w:tc>
        <w:tc>
          <w:tcPr>
            <w:tcW w:w="7938" w:type="dxa"/>
          </w:tcPr>
          <w:p w14:paraId="762039A8" w14:textId="77777777" w:rsidR="000B5349" w:rsidRPr="00403517" w:rsidRDefault="00DB6560" w:rsidP="002B0BF2">
            <w:pPr>
              <w:pStyle w:val="TOC1"/>
            </w:pPr>
            <w:r>
              <w:t>Sidevarustuse tüüp ja läbilaskevõime</w:t>
            </w:r>
          </w:p>
        </w:tc>
        <w:tc>
          <w:tcPr>
            <w:tcW w:w="680" w:type="dxa"/>
          </w:tcPr>
          <w:p w14:paraId="4D50E47B" w14:textId="77777777" w:rsidR="000B5349" w:rsidRPr="00403517" w:rsidRDefault="00DB6560" w:rsidP="002B0BF2">
            <w:pPr>
              <w:pStyle w:val="TOC1"/>
            </w:pPr>
            <w:r>
              <w:t>2</w:t>
            </w:r>
          </w:p>
        </w:tc>
      </w:tr>
      <w:tr w:rsidR="000B5349" w14:paraId="5AC6251D" w14:textId="77777777" w:rsidTr="000B5349">
        <w:tc>
          <w:tcPr>
            <w:tcW w:w="988" w:type="dxa"/>
          </w:tcPr>
          <w:p w14:paraId="2463C293" w14:textId="77777777" w:rsidR="000B5349" w:rsidRPr="00403517" w:rsidRDefault="00DB6560" w:rsidP="002B0BF2">
            <w:pPr>
              <w:pStyle w:val="TOC1"/>
            </w:pPr>
            <w:r>
              <w:t>1.1.4</w:t>
            </w:r>
          </w:p>
        </w:tc>
        <w:tc>
          <w:tcPr>
            <w:tcW w:w="7938" w:type="dxa"/>
          </w:tcPr>
          <w:p w14:paraId="222C56BF" w14:textId="77777777" w:rsidR="000B5349" w:rsidRPr="00403517" w:rsidRDefault="00DB6560" w:rsidP="002B0BF2">
            <w:pPr>
              <w:pStyle w:val="TOC1"/>
            </w:pPr>
            <w:r>
              <w:t>Sidevarustuse seos andmeside, telefoniside ja TV süsteemidega</w:t>
            </w:r>
          </w:p>
        </w:tc>
        <w:tc>
          <w:tcPr>
            <w:tcW w:w="680" w:type="dxa"/>
          </w:tcPr>
          <w:p w14:paraId="1A08B2F5" w14:textId="77777777" w:rsidR="000B5349" w:rsidRPr="00403517" w:rsidRDefault="00DB6560" w:rsidP="002B0BF2">
            <w:pPr>
              <w:pStyle w:val="TOC1"/>
            </w:pPr>
            <w:r>
              <w:t>2</w:t>
            </w:r>
          </w:p>
        </w:tc>
      </w:tr>
      <w:tr w:rsidR="000B5349" w14:paraId="02A627E8" w14:textId="77777777" w:rsidTr="000B5349">
        <w:tc>
          <w:tcPr>
            <w:tcW w:w="988" w:type="dxa"/>
          </w:tcPr>
          <w:p w14:paraId="7E8AA7A4" w14:textId="77777777" w:rsidR="000B5349" w:rsidRPr="00403517" w:rsidRDefault="00DB6560" w:rsidP="002B0BF2">
            <w:pPr>
              <w:pStyle w:val="TOC1"/>
            </w:pPr>
            <w:r>
              <w:t>1.2</w:t>
            </w:r>
          </w:p>
        </w:tc>
        <w:tc>
          <w:tcPr>
            <w:tcW w:w="7938" w:type="dxa"/>
          </w:tcPr>
          <w:p w14:paraId="284E442D" w14:textId="77777777" w:rsidR="000B5349" w:rsidRPr="00403517" w:rsidRDefault="00DB6560" w:rsidP="002B0BF2">
            <w:pPr>
              <w:pStyle w:val="TOC1"/>
            </w:pPr>
            <w:r>
              <w:t xml:space="preserve">Kaabliteed </w:t>
            </w:r>
          </w:p>
        </w:tc>
        <w:tc>
          <w:tcPr>
            <w:tcW w:w="680" w:type="dxa"/>
          </w:tcPr>
          <w:p w14:paraId="5D9A4717" w14:textId="77777777" w:rsidR="000B5349" w:rsidRPr="00403517" w:rsidRDefault="00657575" w:rsidP="002B0BF2">
            <w:pPr>
              <w:pStyle w:val="TOC1"/>
            </w:pPr>
            <w:r>
              <w:t>3</w:t>
            </w:r>
          </w:p>
        </w:tc>
      </w:tr>
      <w:tr w:rsidR="000B5349" w14:paraId="1610701B" w14:textId="77777777" w:rsidTr="000B5349">
        <w:tc>
          <w:tcPr>
            <w:tcW w:w="988" w:type="dxa"/>
          </w:tcPr>
          <w:p w14:paraId="3B55ADFF" w14:textId="77777777" w:rsidR="000B5349" w:rsidRPr="00403517" w:rsidRDefault="00DB6560" w:rsidP="002B0BF2">
            <w:pPr>
              <w:pStyle w:val="TOC1"/>
            </w:pPr>
            <w:r>
              <w:t>1.3</w:t>
            </w:r>
          </w:p>
        </w:tc>
        <w:tc>
          <w:tcPr>
            <w:tcW w:w="7938" w:type="dxa"/>
          </w:tcPr>
          <w:p w14:paraId="6100EAC0" w14:textId="77777777" w:rsidR="000B5349" w:rsidRPr="00403517" w:rsidRDefault="00DB6560" w:rsidP="002B0BF2">
            <w:pPr>
              <w:pStyle w:val="TOC1"/>
            </w:pPr>
            <w:r>
              <w:t>Andmesidesüsteemid</w:t>
            </w:r>
          </w:p>
        </w:tc>
        <w:tc>
          <w:tcPr>
            <w:tcW w:w="680" w:type="dxa"/>
          </w:tcPr>
          <w:p w14:paraId="7B3AB3CB" w14:textId="77777777" w:rsidR="000B5349" w:rsidRPr="00403517" w:rsidRDefault="00657575" w:rsidP="002B0BF2">
            <w:pPr>
              <w:pStyle w:val="TOC1"/>
            </w:pPr>
            <w:r>
              <w:t>3</w:t>
            </w:r>
          </w:p>
        </w:tc>
      </w:tr>
      <w:tr w:rsidR="000B5349" w14:paraId="694E4457" w14:textId="77777777" w:rsidTr="000B5349">
        <w:tc>
          <w:tcPr>
            <w:tcW w:w="988" w:type="dxa"/>
          </w:tcPr>
          <w:p w14:paraId="0FA96AF1" w14:textId="77777777" w:rsidR="000B5349" w:rsidRPr="00403517" w:rsidRDefault="00DB6560" w:rsidP="002B0BF2">
            <w:pPr>
              <w:pStyle w:val="TOC1"/>
            </w:pPr>
            <w:r>
              <w:t>1.4</w:t>
            </w:r>
          </w:p>
        </w:tc>
        <w:tc>
          <w:tcPr>
            <w:tcW w:w="7938" w:type="dxa"/>
          </w:tcPr>
          <w:p w14:paraId="71785CB1" w14:textId="77777777" w:rsidR="000B5349" w:rsidRPr="00403517" w:rsidRDefault="00DB6560" w:rsidP="002B0BF2">
            <w:pPr>
              <w:pStyle w:val="TOC1"/>
            </w:pPr>
            <w:r>
              <w:t>Telefonisüsteemid</w:t>
            </w:r>
          </w:p>
        </w:tc>
        <w:tc>
          <w:tcPr>
            <w:tcW w:w="680" w:type="dxa"/>
          </w:tcPr>
          <w:p w14:paraId="3188D488" w14:textId="77777777" w:rsidR="000B5349" w:rsidRPr="00403517" w:rsidRDefault="00657575" w:rsidP="002B0BF2">
            <w:pPr>
              <w:pStyle w:val="TOC1"/>
            </w:pPr>
            <w:r>
              <w:t>3</w:t>
            </w:r>
          </w:p>
        </w:tc>
      </w:tr>
      <w:tr w:rsidR="000B5349" w14:paraId="46C45F2B" w14:textId="77777777" w:rsidTr="000B5349">
        <w:tc>
          <w:tcPr>
            <w:tcW w:w="988" w:type="dxa"/>
          </w:tcPr>
          <w:p w14:paraId="7AA09CC3" w14:textId="77777777" w:rsidR="000B5349" w:rsidRPr="00403517" w:rsidRDefault="00DB6560" w:rsidP="002B0BF2">
            <w:pPr>
              <w:pStyle w:val="TOC1"/>
            </w:pPr>
            <w:r>
              <w:t>1.4.1</w:t>
            </w:r>
          </w:p>
        </w:tc>
        <w:tc>
          <w:tcPr>
            <w:tcW w:w="7938" w:type="dxa"/>
          </w:tcPr>
          <w:p w14:paraId="7EAAD8E6" w14:textId="77777777" w:rsidR="000B5349" w:rsidRPr="00403517" w:rsidRDefault="003B57C5" w:rsidP="002B0BF2">
            <w:pPr>
              <w:pStyle w:val="TOC1"/>
            </w:pPr>
            <w:r>
              <w:t>Andmesidevõrk 4G mobiilse andmeside baasil</w:t>
            </w:r>
          </w:p>
        </w:tc>
        <w:tc>
          <w:tcPr>
            <w:tcW w:w="680" w:type="dxa"/>
          </w:tcPr>
          <w:p w14:paraId="7B4FFDB1" w14:textId="77777777" w:rsidR="000B5349" w:rsidRPr="00403517" w:rsidRDefault="00657575" w:rsidP="002B0BF2">
            <w:pPr>
              <w:pStyle w:val="TOC1"/>
            </w:pPr>
            <w:r>
              <w:t>3</w:t>
            </w:r>
          </w:p>
        </w:tc>
      </w:tr>
      <w:tr w:rsidR="000B5349" w14:paraId="168527C7" w14:textId="77777777" w:rsidTr="000B5349">
        <w:tc>
          <w:tcPr>
            <w:tcW w:w="988" w:type="dxa"/>
          </w:tcPr>
          <w:p w14:paraId="7683D5CD" w14:textId="77777777" w:rsidR="000B5349" w:rsidRPr="00403517" w:rsidRDefault="00DB6560" w:rsidP="002B0BF2">
            <w:pPr>
              <w:pStyle w:val="TOC1"/>
            </w:pPr>
            <w:r>
              <w:t>1.4.2</w:t>
            </w:r>
          </w:p>
        </w:tc>
        <w:tc>
          <w:tcPr>
            <w:tcW w:w="7938" w:type="dxa"/>
          </w:tcPr>
          <w:p w14:paraId="3AAE09DE" w14:textId="77777777" w:rsidR="000B5349" w:rsidRPr="00403517" w:rsidRDefault="00DB6560" w:rsidP="002B0BF2">
            <w:pPr>
              <w:pStyle w:val="TOC1"/>
            </w:pPr>
            <w:proofErr w:type="spellStart"/>
            <w:r>
              <w:t>Fonolukusüsteem</w:t>
            </w:r>
            <w:proofErr w:type="spellEnd"/>
          </w:p>
        </w:tc>
        <w:tc>
          <w:tcPr>
            <w:tcW w:w="680" w:type="dxa"/>
          </w:tcPr>
          <w:p w14:paraId="41BD4ECF" w14:textId="77777777" w:rsidR="000B5349" w:rsidRPr="00403517" w:rsidRDefault="00DB6560" w:rsidP="002B0BF2">
            <w:pPr>
              <w:pStyle w:val="TOC1"/>
            </w:pPr>
            <w:r>
              <w:t>3</w:t>
            </w:r>
          </w:p>
        </w:tc>
      </w:tr>
      <w:tr w:rsidR="000B5349" w14:paraId="1C76B98D" w14:textId="77777777" w:rsidTr="000B5349">
        <w:tc>
          <w:tcPr>
            <w:tcW w:w="988" w:type="dxa"/>
          </w:tcPr>
          <w:p w14:paraId="0D53C933" w14:textId="77777777" w:rsidR="000B5349" w:rsidRPr="00403517" w:rsidRDefault="00C92832" w:rsidP="002B0BF2">
            <w:pPr>
              <w:pStyle w:val="TOC1"/>
            </w:pPr>
            <w:r>
              <w:t>1.5</w:t>
            </w:r>
          </w:p>
        </w:tc>
        <w:tc>
          <w:tcPr>
            <w:tcW w:w="7938" w:type="dxa"/>
          </w:tcPr>
          <w:p w14:paraId="625A5D14" w14:textId="77777777" w:rsidR="000B5349" w:rsidRPr="00403517" w:rsidRDefault="00C92832" w:rsidP="002B0BF2">
            <w:pPr>
              <w:pStyle w:val="TOC1"/>
            </w:pPr>
            <w:r>
              <w:t>Tulekahjusignalisatsioon (ATS)</w:t>
            </w:r>
          </w:p>
        </w:tc>
        <w:tc>
          <w:tcPr>
            <w:tcW w:w="680" w:type="dxa"/>
          </w:tcPr>
          <w:p w14:paraId="3FB1A0E8" w14:textId="77777777" w:rsidR="000B5349" w:rsidRPr="00403517" w:rsidRDefault="00657575" w:rsidP="002B0BF2">
            <w:pPr>
              <w:pStyle w:val="TOC1"/>
            </w:pPr>
            <w:r>
              <w:t>4</w:t>
            </w:r>
          </w:p>
        </w:tc>
      </w:tr>
      <w:tr w:rsidR="000B5349" w14:paraId="4AD0AD7F" w14:textId="77777777" w:rsidTr="000B5349">
        <w:tc>
          <w:tcPr>
            <w:tcW w:w="988" w:type="dxa"/>
          </w:tcPr>
          <w:p w14:paraId="11B924D3" w14:textId="77777777" w:rsidR="000B5349" w:rsidRPr="00403517" w:rsidRDefault="00C92832" w:rsidP="002B0BF2">
            <w:pPr>
              <w:pStyle w:val="TOC1"/>
            </w:pPr>
            <w:r>
              <w:t>1.6</w:t>
            </w:r>
          </w:p>
        </w:tc>
        <w:tc>
          <w:tcPr>
            <w:tcW w:w="7938" w:type="dxa"/>
          </w:tcPr>
          <w:p w14:paraId="06C67AE3" w14:textId="77777777" w:rsidR="000B5349" w:rsidRPr="00403517" w:rsidRDefault="00C92832" w:rsidP="002B0BF2">
            <w:pPr>
              <w:pStyle w:val="TOC1"/>
            </w:pPr>
            <w:r>
              <w:t>Valvesignalisatsioon</w:t>
            </w:r>
          </w:p>
        </w:tc>
        <w:tc>
          <w:tcPr>
            <w:tcW w:w="680" w:type="dxa"/>
          </w:tcPr>
          <w:p w14:paraId="07650DD7" w14:textId="77777777" w:rsidR="000B5349" w:rsidRPr="00403517" w:rsidRDefault="00657575" w:rsidP="002B0BF2">
            <w:pPr>
              <w:pStyle w:val="TOC1"/>
            </w:pPr>
            <w:r>
              <w:t>5</w:t>
            </w:r>
          </w:p>
        </w:tc>
      </w:tr>
      <w:tr w:rsidR="000B5349" w14:paraId="10C6BC42" w14:textId="77777777" w:rsidTr="000B5349">
        <w:tc>
          <w:tcPr>
            <w:tcW w:w="988" w:type="dxa"/>
          </w:tcPr>
          <w:p w14:paraId="429CCA69" w14:textId="77777777" w:rsidR="000B5349" w:rsidRPr="00403517" w:rsidRDefault="000E5E02" w:rsidP="002B0BF2">
            <w:pPr>
              <w:pStyle w:val="TOC1"/>
            </w:pPr>
            <w:r>
              <w:t>1.7</w:t>
            </w:r>
          </w:p>
        </w:tc>
        <w:tc>
          <w:tcPr>
            <w:tcW w:w="7938" w:type="dxa"/>
          </w:tcPr>
          <w:p w14:paraId="140DFFDB" w14:textId="77777777" w:rsidR="000B5349" w:rsidRPr="00403517" w:rsidRDefault="000E5E02" w:rsidP="002B0BF2">
            <w:pPr>
              <w:pStyle w:val="TOC1"/>
            </w:pPr>
            <w:r>
              <w:t>Videovalve</w:t>
            </w:r>
          </w:p>
        </w:tc>
        <w:tc>
          <w:tcPr>
            <w:tcW w:w="680" w:type="dxa"/>
          </w:tcPr>
          <w:p w14:paraId="781D22A3" w14:textId="77777777" w:rsidR="000B5349" w:rsidRPr="00403517" w:rsidRDefault="00657575" w:rsidP="002B0BF2">
            <w:pPr>
              <w:pStyle w:val="TOC1"/>
            </w:pPr>
            <w:r>
              <w:t>5</w:t>
            </w:r>
          </w:p>
        </w:tc>
      </w:tr>
      <w:tr w:rsidR="000B5349" w14:paraId="22B4708E" w14:textId="77777777" w:rsidTr="000B5349">
        <w:tc>
          <w:tcPr>
            <w:tcW w:w="988" w:type="dxa"/>
          </w:tcPr>
          <w:p w14:paraId="3330D8F7" w14:textId="77777777" w:rsidR="000B5349" w:rsidRPr="00403517" w:rsidRDefault="00967DB4" w:rsidP="002B0BF2">
            <w:pPr>
              <w:pStyle w:val="TOC1"/>
            </w:pPr>
            <w:r>
              <w:t>1.8</w:t>
            </w:r>
          </w:p>
        </w:tc>
        <w:tc>
          <w:tcPr>
            <w:tcW w:w="7938" w:type="dxa"/>
          </w:tcPr>
          <w:p w14:paraId="74003CEA" w14:textId="77777777" w:rsidR="000B5349" w:rsidRPr="00403517" w:rsidRDefault="00967DB4" w:rsidP="002B0BF2">
            <w:pPr>
              <w:pStyle w:val="TOC1"/>
            </w:pPr>
            <w:r>
              <w:t>TV võrk</w:t>
            </w:r>
          </w:p>
        </w:tc>
        <w:tc>
          <w:tcPr>
            <w:tcW w:w="680" w:type="dxa"/>
          </w:tcPr>
          <w:p w14:paraId="482DDE42" w14:textId="77777777" w:rsidR="000B5349" w:rsidRPr="00403517" w:rsidRDefault="00967DB4" w:rsidP="002B0BF2">
            <w:pPr>
              <w:pStyle w:val="TOC1"/>
            </w:pPr>
            <w:r>
              <w:t>5</w:t>
            </w:r>
          </w:p>
        </w:tc>
      </w:tr>
      <w:tr w:rsidR="000B5349" w14:paraId="6B34C7ED" w14:textId="77777777" w:rsidTr="000B5349">
        <w:tc>
          <w:tcPr>
            <w:tcW w:w="988" w:type="dxa"/>
          </w:tcPr>
          <w:p w14:paraId="7F4EC49C" w14:textId="77777777" w:rsidR="000B5349" w:rsidRPr="00403517" w:rsidRDefault="00967DB4" w:rsidP="002B0BF2">
            <w:pPr>
              <w:pStyle w:val="TOC1"/>
            </w:pPr>
            <w:r>
              <w:t>1.</w:t>
            </w:r>
            <w:r w:rsidR="001B3A0D">
              <w:t>9</w:t>
            </w:r>
          </w:p>
        </w:tc>
        <w:tc>
          <w:tcPr>
            <w:tcW w:w="7938" w:type="dxa"/>
          </w:tcPr>
          <w:p w14:paraId="0BD98A63" w14:textId="77777777" w:rsidR="000B5349" w:rsidRPr="00403517" w:rsidRDefault="00967DB4" w:rsidP="002B0BF2">
            <w:pPr>
              <w:pStyle w:val="TOC1"/>
            </w:pPr>
            <w:r>
              <w:t xml:space="preserve">Heliedastussüsteem </w:t>
            </w:r>
          </w:p>
        </w:tc>
        <w:tc>
          <w:tcPr>
            <w:tcW w:w="680" w:type="dxa"/>
          </w:tcPr>
          <w:p w14:paraId="339EB93A" w14:textId="77777777" w:rsidR="000B5349" w:rsidRPr="00403517" w:rsidRDefault="00967DB4" w:rsidP="002B0BF2">
            <w:pPr>
              <w:pStyle w:val="TOC1"/>
            </w:pPr>
            <w:r>
              <w:t>5</w:t>
            </w:r>
          </w:p>
        </w:tc>
      </w:tr>
      <w:tr w:rsidR="000B5349" w14:paraId="5CBC294B" w14:textId="77777777" w:rsidTr="000B5349">
        <w:tc>
          <w:tcPr>
            <w:tcW w:w="988" w:type="dxa"/>
          </w:tcPr>
          <w:p w14:paraId="62E6B17A" w14:textId="77777777" w:rsidR="000B5349" w:rsidRPr="00403517" w:rsidRDefault="00967DB4" w:rsidP="002B0BF2">
            <w:pPr>
              <w:pStyle w:val="TOC1"/>
            </w:pPr>
            <w:r>
              <w:t>1.1</w:t>
            </w:r>
            <w:r w:rsidR="001B3A0D">
              <w:t>0</w:t>
            </w:r>
          </w:p>
        </w:tc>
        <w:tc>
          <w:tcPr>
            <w:tcW w:w="7938" w:type="dxa"/>
          </w:tcPr>
          <w:p w14:paraId="47338231" w14:textId="77777777" w:rsidR="000B5349" w:rsidRPr="00403517" w:rsidRDefault="00967DB4" w:rsidP="002B0BF2">
            <w:pPr>
              <w:pStyle w:val="TOC1"/>
            </w:pPr>
            <w:r>
              <w:t>Muud infoedastus</w:t>
            </w:r>
            <w:r w:rsidR="007F5422">
              <w:t>s</w:t>
            </w:r>
            <w:r>
              <w:t>üsteemid</w:t>
            </w:r>
          </w:p>
        </w:tc>
        <w:tc>
          <w:tcPr>
            <w:tcW w:w="680" w:type="dxa"/>
          </w:tcPr>
          <w:p w14:paraId="1E1668B8" w14:textId="77777777" w:rsidR="000B5349" w:rsidRPr="00403517" w:rsidRDefault="00967DB4" w:rsidP="002B0BF2">
            <w:pPr>
              <w:pStyle w:val="TOC1"/>
            </w:pPr>
            <w:r>
              <w:t>5</w:t>
            </w:r>
          </w:p>
        </w:tc>
      </w:tr>
      <w:tr w:rsidR="000B5349" w14:paraId="750DDA7B" w14:textId="77777777" w:rsidTr="000B5349">
        <w:tc>
          <w:tcPr>
            <w:tcW w:w="988" w:type="dxa"/>
          </w:tcPr>
          <w:p w14:paraId="398902E8" w14:textId="77777777" w:rsidR="000B5349" w:rsidRPr="00403517" w:rsidRDefault="00967DB4" w:rsidP="002B0BF2">
            <w:pPr>
              <w:pStyle w:val="TOC1"/>
            </w:pPr>
            <w:r>
              <w:t>1.1</w:t>
            </w:r>
            <w:r w:rsidR="001B3A0D">
              <w:t>1</w:t>
            </w:r>
          </w:p>
        </w:tc>
        <w:tc>
          <w:tcPr>
            <w:tcW w:w="7938" w:type="dxa"/>
          </w:tcPr>
          <w:p w14:paraId="58413DE5" w14:textId="77777777" w:rsidR="000B5349" w:rsidRPr="00403517" w:rsidRDefault="00967DB4" w:rsidP="002B0BF2">
            <w:pPr>
              <w:pStyle w:val="TOC1"/>
            </w:pPr>
            <w:r>
              <w:t>Eriotstarbelised nõrkvoolusüsteemid</w:t>
            </w:r>
          </w:p>
        </w:tc>
        <w:tc>
          <w:tcPr>
            <w:tcW w:w="680" w:type="dxa"/>
          </w:tcPr>
          <w:p w14:paraId="59F05C32" w14:textId="77777777" w:rsidR="000B5349" w:rsidRPr="00403517" w:rsidRDefault="00967DB4" w:rsidP="002B0BF2">
            <w:pPr>
              <w:pStyle w:val="TOC1"/>
            </w:pPr>
            <w:r>
              <w:t>5</w:t>
            </w:r>
          </w:p>
        </w:tc>
      </w:tr>
      <w:tr w:rsidR="00587FF6" w14:paraId="7416F0FE" w14:textId="77777777" w:rsidTr="000B5349">
        <w:tc>
          <w:tcPr>
            <w:tcW w:w="988" w:type="dxa"/>
          </w:tcPr>
          <w:p w14:paraId="2F83853D" w14:textId="77777777" w:rsidR="00587FF6" w:rsidRPr="00403517" w:rsidRDefault="00587FF6" w:rsidP="002B0BF2">
            <w:pPr>
              <w:pStyle w:val="TOC1"/>
            </w:pPr>
            <w:r>
              <w:t>1.1</w:t>
            </w:r>
            <w:r w:rsidR="001B3A0D">
              <w:t>2</w:t>
            </w:r>
          </w:p>
        </w:tc>
        <w:tc>
          <w:tcPr>
            <w:tcW w:w="7938" w:type="dxa"/>
          </w:tcPr>
          <w:p w14:paraId="639B4602" w14:textId="77777777" w:rsidR="00587FF6" w:rsidRPr="00403517" w:rsidRDefault="00587FF6" w:rsidP="002B0BF2">
            <w:pPr>
              <w:pStyle w:val="TOC1"/>
            </w:pPr>
            <w:r>
              <w:t>Tulekaitse</w:t>
            </w:r>
          </w:p>
        </w:tc>
        <w:tc>
          <w:tcPr>
            <w:tcW w:w="680" w:type="dxa"/>
          </w:tcPr>
          <w:p w14:paraId="56D99431" w14:textId="77777777" w:rsidR="00587FF6" w:rsidRPr="00403517" w:rsidRDefault="00587FF6" w:rsidP="002B0BF2">
            <w:pPr>
              <w:pStyle w:val="TOC1"/>
            </w:pPr>
            <w:r>
              <w:t>5</w:t>
            </w:r>
          </w:p>
        </w:tc>
      </w:tr>
      <w:tr w:rsidR="00587FF6" w14:paraId="6F73ACB5" w14:textId="77777777" w:rsidTr="000B5349">
        <w:tc>
          <w:tcPr>
            <w:tcW w:w="988" w:type="dxa"/>
          </w:tcPr>
          <w:p w14:paraId="2F282E45" w14:textId="77777777" w:rsidR="00587FF6" w:rsidRPr="00403517" w:rsidRDefault="00587FF6" w:rsidP="002B0BF2">
            <w:pPr>
              <w:pStyle w:val="TOC1"/>
            </w:pPr>
            <w:r>
              <w:t>1.13</w:t>
            </w:r>
          </w:p>
        </w:tc>
        <w:tc>
          <w:tcPr>
            <w:tcW w:w="7938" w:type="dxa"/>
          </w:tcPr>
          <w:p w14:paraId="3383D96B" w14:textId="77777777" w:rsidR="00587FF6" w:rsidRPr="00403517" w:rsidRDefault="00587FF6" w:rsidP="002B0BF2">
            <w:pPr>
              <w:pStyle w:val="TOC1"/>
            </w:pPr>
            <w:r>
              <w:t>Inva WC appikutsesüsteem</w:t>
            </w:r>
          </w:p>
        </w:tc>
        <w:tc>
          <w:tcPr>
            <w:tcW w:w="680" w:type="dxa"/>
          </w:tcPr>
          <w:p w14:paraId="6438BB3B" w14:textId="77777777" w:rsidR="00587FF6" w:rsidRPr="00403517" w:rsidRDefault="00587FF6" w:rsidP="002B0BF2">
            <w:pPr>
              <w:pStyle w:val="TOC1"/>
            </w:pPr>
            <w:r>
              <w:t>5</w:t>
            </w:r>
          </w:p>
        </w:tc>
      </w:tr>
      <w:tr w:rsidR="00587FF6" w14:paraId="2B41F91A" w14:textId="77777777" w:rsidTr="000B5349">
        <w:tc>
          <w:tcPr>
            <w:tcW w:w="988" w:type="dxa"/>
          </w:tcPr>
          <w:p w14:paraId="43B599A2" w14:textId="77777777" w:rsidR="00587FF6" w:rsidRPr="00403517" w:rsidRDefault="00587FF6" w:rsidP="002B0BF2">
            <w:pPr>
              <w:pStyle w:val="TOC1"/>
            </w:pPr>
            <w:r>
              <w:t>2</w:t>
            </w:r>
          </w:p>
        </w:tc>
        <w:tc>
          <w:tcPr>
            <w:tcW w:w="7938" w:type="dxa"/>
          </w:tcPr>
          <w:p w14:paraId="28D3BBB0" w14:textId="77777777" w:rsidR="00587FF6" w:rsidRPr="00403517" w:rsidRDefault="00587FF6" w:rsidP="002B0BF2">
            <w:pPr>
              <w:pStyle w:val="TOC1"/>
            </w:pPr>
            <w:r>
              <w:t>HOONE AUTOMAATIKAPAIGALDIS</w:t>
            </w:r>
          </w:p>
        </w:tc>
        <w:tc>
          <w:tcPr>
            <w:tcW w:w="680" w:type="dxa"/>
          </w:tcPr>
          <w:p w14:paraId="5DD40EA0" w14:textId="77777777" w:rsidR="00587FF6" w:rsidRPr="00403517" w:rsidRDefault="00657575" w:rsidP="002B0BF2">
            <w:pPr>
              <w:pStyle w:val="TOC1"/>
            </w:pPr>
            <w:r>
              <w:t>6</w:t>
            </w:r>
          </w:p>
        </w:tc>
      </w:tr>
    </w:tbl>
    <w:p w14:paraId="1CFE2048" w14:textId="77777777" w:rsidR="00735EB2" w:rsidRPr="001C4382" w:rsidRDefault="00735EB2" w:rsidP="00601CCB">
      <w:pPr>
        <w:contextualSpacing/>
        <w:rPr>
          <w:rFonts w:ascii="Arial" w:hAnsi="Arial" w:cs="Arial"/>
          <w:b/>
          <w:bCs/>
          <w:sz w:val="22"/>
          <w:szCs w:val="22"/>
        </w:rPr>
      </w:pPr>
    </w:p>
    <w:p w14:paraId="5C2928B8" w14:textId="77777777" w:rsidR="00601CCB" w:rsidRPr="001C4382" w:rsidRDefault="00601CCB" w:rsidP="00601CCB">
      <w:pPr>
        <w:contextualSpacing/>
        <w:rPr>
          <w:rFonts w:ascii="Arial" w:hAnsi="Arial" w:cs="Arial"/>
          <w:b/>
          <w:bCs/>
          <w:sz w:val="22"/>
          <w:szCs w:val="22"/>
        </w:rPr>
      </w:pPr>
    </w:p>
    <w:bookmarkEnd w:id="0"/>
    <w:p w14:paraId="320C0E62" w14:textId="77777777" w:rsidR="00CF1B43" w:rsidRPr="001C4382" w:rsidRDefault="00CF1B43" w:rsidP="009834A9">
      <w:pPr>
        <w:rPr>
          <w:rFonts w:ascii="Arial" w:hAnsi="Arial" w:cs="Arial"/>
          <w:b/>
          <w:color w:val="C00000"/>
          <w:sz w:val="22"/>
          <w:szCs w:val="22"/>
        </w:rPr>
      </w:pPr>
    </w:p>
    <w:p w14:paraId="1390A2E4" w14:textId="77777777" w:rsidR="009C3F48" w:rsidRDefault="00F53E90" w:rsidP="009834A9">
      <w:pPr>
        <w:pStyle w:val="Heading1"/>
        <w:numPr>
          <w:ilvl w:val="0"/>
          <w:numId w:val="5"/>
        </w:numPr>
        <w:rPr>
          <w:rFonts w:ascii="Arial" w:hAnsi="Arial" w:cs="Arial"/>
          <w:b/>
          <w:sz w:val="22"/>
          <w:szCs w:val="22"/>
        </w:rPr>
      </w:pPr>
      <w:bookmarkStart w:id="1" w:name="_Toc393933013"/>
      <w:bookmarkStart w:id="2" w:name="_Toc471378565"/>
      <w:r w:rsidRPr="001C4382">
        <w:rPr>
          <w:rFonts w:ascii="Arial" w:hAnsi="Arial" w:cs="Arial"/>
          <w:b/>
          <w:sz w:val="22"/>
          <w:szCs w:val="22"/>
        </w:rPr>
        <w:t>HOONE NÕRKVOOLUPAIGALDIS</w:t>
      </w:r>
      <w:bookmarkEnd w:id="1"/>
      <w:bookmarkEnd w:id="2"/>
    </w:p>
    <w:p w14:paraId="2EC5BDC6" w14:textId="77777777" w:rsidR="00BB39F4" w:rsidRDefault="00BB39F4" w:rsidP="00BB39F4"/>
    <w:p w14:paraId="730E3090" w14:textId="77777777" w:rsidR="00BB39F4" w:rsidRDefault="00BB39F4" w:rsidP="00BB39F4"/>
    <w:p w14:paraId="026A0A23" w14:textId="77777777" w:rsidR="00BB39F4" w:rsidRPr="002B0BF2" w:rsidRDefault="002B0BF2" w:rsidP="00BB39F4">
      <w:pPr>
        <w:rPr>
          <w:rFonts w:ascii="Arial" w:hAnsi="Arial" w:cs="Arial"/>
          <w:b/>
          <w:sz w:val="22"/>
          <w:szCs w:val="22"/>
        </w:rPr>
      </w:pPr>
      <w:r w:rsidRPr="002B0BF2">
        <w:rPr>
          <w:rFonts w:ascii="Arial" w:hAnsi="Arial" w:cs="Arial"/>
          <w:b/>
          <w:sz w:val="22"/>
          <w:szCs w:val="22"/>
        </w:rPr>
        <w:t xml:space="preserve">                           Jooniste loetelu</w:t>
      </w:r>
    </w:p>
    <w:p w14:paraId="3913A413" w14:textId="77777777" w:rsidR="00BB39F4" w:rsidRDefault="00BB39F4" w:rsidP="00BB39F4"/>
    <w:tbl>
      <w:tblPr>
        <w:tblStyle w:val="TableGrid"/>
        <w:tblW w:w="0" w:type="auto"/>
        <w:tblLook w:val="04A0" w:firstRow="1" w:lastRow="0" w:firstColumn="1" w:lastColumn="0" w:noHBand="0" w:noVBand="1"/>
      </w:tblPr>
      <w:tblGrid>
        <w:gridCol w:w="988"/>
        <w:gridCol w:w="7938"/>
        <w:gridCol w:w="680"/>
      </w:tblGrid>
      <w:tr w:rsidR="002B0BF2" w:rsidRPr="00403517" w14:paraId="0C335871" w14:textId="77777777" w:rsidTr="009E75D4">
        <w:tc>
          <w:tcPr>
            <w:tcW w:w="988" w:type="dxa"/>
          </w:tcPr>
          <w:p w14:paraId="418A520F" w14:textId="77777777" w:rsidR="002B0BF2" w:rsidRPr="00403517" w:rsidRDefault="002B0BF2" w:rsidP="002B0BF2">
            <w:pPr>
              <w:pStyle w:val="TOC1"/>
            </w:pPr>
            <w:r>
              <w:t>ATS1</w:t>
            </w:r>
          </w:p>
        </w:tc>
        <w:tc>
          <w:tcPr>
            <w:tcW w:w="7938" w:type="dxa"/>
          </w:tcPr>
          <w:p w14:paraId="727ADC2B" w14:textId="77777777" w:rsidR="002B0BF2" w:rsidRPr="00403517" w:rsidRDefault="002B0BF2" w:rsidP="002B0BF2">
            <w:pPr>
              <w:pStyle w:val="TOC1"/>
            </w:pPr>
            <w:r>
              <w:t>Adresseeritav automaatne tulekahjusignalisatsioon (ATS)</w:t>
            </w:r>
          </w:p>
        </w:tc>
        <w:tc>
          <w:tcPr>
            <w:tcW w:w="680" w:type="dxa"/>
          </w:tcPr>
          <w:p w14:paraId="6E5D4BD7" w14:textId="77777777" w:rsidR="002B0BF2" w:rsidRPr="00403517" w:rsidRDefault="002B0BF2" w:rsidP="002B0BF2">
            <w:pPr>
              <w:pStyle w:val="TOC1"/>
            </w:pPr>
            <w:r>
              <w:t>A3</w:t>
            </w:r>
          </w:p>
        </w:tc>
      </w:tr>
      <w:tr w:rsidR="002B0BF2" w:rsidRPr="00403517" w14:paraId="1D2B3373" w14:textId="77777777" w:rsidTr="009E75D4">
        <w:tc>
          <w:tcPr>
            <w:tcW w:w="988" w:type="dxa"/>
          </w:tcPr>
          <w:p w14:paraId="28D498BB" w14:textId="77777777" w:rsidR="002B0BF2" w:rsidRPr="00403517" w:rsidRDefault="002B0BF2" w:rsidP="002B0BF2">
            <w:pPr>
              <w:pStyle w:val="TOC1"/>
            </w:pPr>
            <w:r>
              <w:t>ATS2</w:t>
            </w:r>
          </w:p>
        </w:tc>
        <w:tc>
          <w:tcPr>
            <w:tcW w:w="7938" w:type="dxa"/>
          </w:tcPr>
          <w:p w14:paraId="7EF401D1" w14:textId="77777777" w:rsidR="002B0BF2" w:rsidRPr="00403517" w:rsidRDefault="002B0BF2" w:rsidP="002B0BF2">
            <w:pPr>
              <w:pStyle w:val="TOC1"/>
            </w:pPr>
            <w:proofErr w:type="spellStart"/>
            <w:r>
              <w:t>ATS-i</w:t>
            </w:r>
            <w:proofErr w:type="spellEnd"/>
            <w:r>
              <w:t xml:space="preserve"> struktuurskeem</w:t>
            </w:r>
          </w:p>
        </w:tc>
        <w:tc>
          <w:tcPr>
            <w:tcW w:w="680" w:type="dxa"/>
          </w:tcPr>
          <w:p w14:paraId="71F69E7E" w14:textId="77777777" w:rsidR="002B0BF2" w:rsidRPr="00403517" w:rsidRDefault="002B0BF2" w:rsidP="002B0BF2">
            <w:pPr>
              <w:pStyle w:val="TOC1"/>
            </w:pPr>
            <w:r>
              <w:t>A3</w:t>
            </w:r>
          </w:p>
        </w:tc>
      </w:tr>
      <w:tr w:rsidR="002B0BF2" w:rsidRPr="00403517" w14:paraId="320574E6" w14:textId="77777777" w:rsidTr="009E75D4">
        <w:tc>
          <w:tcPr>
            <w:tcW w:w="988" w:type="dxa"/>
          </w:tcPr>
          <w:p w14:paraId="1D617701" w14:textId="77777777" w:rsidR="002B0BF2" w:rsidRPr="00403517" w:rsidRDefault="002B0BF2" w:rsidP="002B0BF2">
            <w:pPr>
              <w:pStyle w:val="TOC1"/>
            </w:pPr>
            <w:r>
              <w:t>EN1</w:t>
            </w:r>
          </w:p>
        </w:tc>
        <w:tc>
          <w:tcPr>
            <w:tcW w:w="7938" w:type="dxa"/>
          </w:tcPr>
          <w:p w14:paraId="3F1F2BFE" w14:textId="77777777" w:rsidR="002B0BF2" w:rsidRPr="00403517" w:rsidRDefault="002B0BF2" w:rsidP="002B0BF2">
            <w:pPr>
              <w:pStyle w:val="TOC1"/>
            </w:pPr>
            <w:r>
              <w:t xml:space="preserve">4G andmeside ; </w:t>
            </w:r>
            <w:proofErr w:type="spellStart"/>
            <w:r>
              <w:t>fonotelefon</w:t>
            </w:r>
            <w:proofErr w:type="spellEnd"/>
            <w:r>
              <w:t xml:space="preserve"> ; videovalve</w:t>
            </w:r>
          </w:p>
        </w:tc>
        <w:tc>
          <w:tcPr>
            <w:tcW w:w="680" w:type="dxa"/>
          </w:tcPr>
          <w:p w14:paraId="29E785D1" w14:textId="77777777" w:rsidR="002B0BF2" w:rsidRPr="00403517" w:rsidRDefault="002B0BF2" w:rsidP="002B0BF2">
            <w:pPr>
              <w:pStyle w:val="TOC1"/>
            </w:pPr>
            <w:r>
              <w:t>A3</w:t>
            </w:r>
          </w:p>
        </w:tc>
      </w:tr>
      <w:tr w:rsidR="002B0BF2" w:rsidRPr="00403517" w14:paraId="4E89B0F8" w14:textId="77777777" w:rsidTr="009E75D4">
        <w:tc>
          <w:tcPr>
            <w:tcW w:w="988" w:type="dxa"/>
          </w:tcPr>
          <w:p w14:paraId="16626A75" w14:textId="77777777" w:rsidR="002B0BF2" w:rsidRPr="00403517" w:rsidRDefault="002B0BF2" w:rsidP="002B0BF2">
            <w:pPr>
              <w:pStyle w:val="TOC1"/>
            </w:pPr>
            <w:r>
              <w:t>EN2</w:t>
            </w:r>
          </w:p>
        </w:tc>
        <w:tc>
          <w:tcPr>
            <w:tcW w:w="7938" w:type="dxa"/>
          </w:tcPr>
          <w:p w14:paraId="589AC83E" w14:textId="77777777" w:rsidR="002B0BF2" w:rsidRPr="00403517" w:rsidRDefault="007869E0" w:rsidP="002B0BF2">
            <w:pPr>
              <w:pStyle w:val="TOC1"/>
            </w:pPr>
            <w:r>
              <w:t>4G andmeside struktuurskeem</w:t>
            </w:r>
          </w:p>
        </w:tc>
        <w:tc>
          <w:tcPr>
            <w:tcW w:w="680" w:type="dxa"/>
          </w:tcPr>
          <w:p w14:paraId="4500E623" w14:textId="77777777" w:rsidR="002B0BF2" w:rsidRPr="00403517" w:rsidRDefault="007869E0" w:rsidP="002B0BF2">
            <w:pPr>
              <w:pStyle w:val="TOC1"/>
            </w:pPr>
            <w:r>
              <w:t>A4</w:t>
            </w:r>
          </w:p>
        </w:tc>
      </w:tr>
      <w:tr w:rsidR="002B0BF2" w:rsidRPr="00403517" w14:paraId="22CD5AEC" w14:textId="77777777" w:rsidTr="009E75D4">
        <w:tc>
          <w:tcPr>
            <w:tcW w:w="988" w:type="dxa"/>
          </w:tcPr>
          <w:p w14:paraId="1356F549" w14:textId="77777777" w:rsidR="002B0BF2" w:rsidRPr="00403517" w:rsidRDefault="002B0BF2" w:rsidP="002B0BF2">
            <w:pPr>
              <w:pStyle w:val="TOC1"/>
            </w:pPr>
            <w:r>
              <w:t>EN3</w:t>
            </w:r>
          </w:p>
        </w:tc>
        <w:tc>
          <w:tcPr>
            <w:tcW w:w="7938" w:type="dxa"/>
          </w:tcPr>
          <w:p w14:paraId="0A0CA72C" w14:textId="77777777" w:rsidR="002B0BF2" w:rsidRPr="00403517" w:rsidRDefault="007869E0" w:rsidP="002B0BF2">
            <w:pPr>
              <w:pStyle w:val="TOC1"/>
            </w:pPr>
            <w:r>
              <w:t>Invakutsesüsteemi struktuurskeem</w:t>
            </w:r>
          </w:p>
        </w:tc>
        <w:tc>
          <w:tcPr>
            <w:tcW w:w="680" w:type="dxa"/>
          </w:tcPr>
          <w:p w14:paraId="2275F88F" w14:textId="77777777" w:rsidR="002B0BF2" w:rsidRPr="00403517" w:rsidRDefault="007869E0" w:rsidP="002B0BF2">
            <w:pPr>
              <w:pStyle w:val="TOC1"/>
            </w:pPr>
            <w:r>
              <w:t>A4</w:t>
            </w:r>
          </w:p>
        </w:tc>
      </w:tr>
      <w:tr w:rsidR="002B0BF2" w:rsidRPr="00403517" w14:paraId="4AF319A0" w14:textId="77777777" w:rsidTr="009E75D4">
        <w:tc>
          <w:tcPr>
            <w:tcW w:w="988" w:type="dxa"/>
          </w:tcPr>
          <w:p w14:paraId="3B25C276" w14:textId="77777777" w:rsidR="002B0BF2" w:rsidRPr="00403517" w:rsidRDefault="002B0BF2" w:rsidP="002B0BF2">
            <w:pPr>
              <w:pStyle w:val="TOC1"/>
            </w:pPr>
            <w:r>
              <w:t>EN4</w:t>
            </w:r>
          </w:p>
        </w:tc>
        <w:tc>
          <w:tcPr>
            <w:tcW w:w="7938" w:type="dxa"/>
          </w:tcPr>
          <w:p w14:paraId="32A20195" w14:textId="77777777" w:rsidR="002B0BF2" w:rsidRPr="00403517" w:rsidRDefault="007869E0" w:rsidP="002B0BF2">
            <w:pPr>
              <w:pStyle w:val="TOC1"/>
            </w:pPr>
            <w:proofErr w:type="spellStart"/>
            <w:r>
              <w:t>Fonotelefoni</w:t>
            </w:r>
            <w:proofErr w:type="spellEnd"/>
            <w:r>
              <w:t xml:space="preserve"> struktuurskeem</w:t>
            </w:r>
          </w:p>
        </w:tc>
        <w:tc>
          <w:tcPr>
            <w:tcW w:w="680" w:type="dxa"/>
          </w:tcPr>
          <w:p w14:paraId="0C238D5E" w14:textId="77777777" w:rsidR="002B0BF2" w:rsidRPr="00403517" w:rsidRDefault="007869E0" w:rsidP="002B0BF2">
            <w:pPr>
              <w:pStyle w:val="TOC1"/>
            </w:pPr>
            <w:r>
              <w:t>A4</w:t>
            </w:r>
          </w:p>
        </w:tc>
      </w:tr>
      <w:tr w:rsidR="002B0BF2" w:rsidRPr="00403517" w14:paraId="2DAA19AE" w14:textId="77777777" w:rsidTr="009E75D4">
        <w:tc>
          <w:tcPr>
            <w:tcW w:w="988" w:type="dxa"/>
          </w:tcPr>
          <w:p w14:paraId="6B2AFE17" w14:textId="77777777" w:rsidR="002B0BF2" w:rsidRPr="00403517" w:rsidRDefault="002B0BF2" w:rsidP="002B0BF2">
            <w:pPr>
              <w:pStyle w:val="TOC1"/>
            </w:pPr>
            <w:r>
              <w:t>EN5</w:t>
            </w:r>
          </w:p>
        </w:tc>
        <w:tc>
          <w:tcPr>
            <w:tcW w:w="7938" w:type="dxa"/>
          </w:tcPr>
          <w:p w14:paraId="6B62B8EE" w14:textId="77777777" w:rsidR="002B0BF2" w:rsidRPr="00403517" w:rsidRDefault="007869E0" w:rsidP="002B0BF2">
            <w:pPr>
              <w:pStyle w:val="TOC1"/>
            </w:pPr>
            <w:r>
              <w:t>Videovalve struktuurskeem</w:t>
            </w:r>
          </w:p>
        </w:tc>
        <w:tc>
          <w:tcPr>
            <w:tcW w:w="680" w:type="dxa"/>
          </w:tcPr>
          <w:p w14:paraId="455D76F9" w14:textId="77777777" w:rsidR="002B0BF2" w:rsidRPr="00403517" w:rsidRDefault="007869E0" w:rsidP="002B0BF2">
            <w:pPr>
              <w:pStyle w:val="TOC1"/>
            </w:pPr>
            <w:r>
              <w:t>A4</w:t>
            </w:r>
          </w:p>
        </w:tc>
      </w:tr>
      <w:tr w:rsidR="002B0BF2" w:rsidRPr="00403517" w14:paraId="22C1B639" w14:textId="77777777" w:rsidTr="009E75D4">
        <w:tc>
          <w:tcPr>
            <w:tcW w:w="988" w:type="dxa"/>
          </w:tcPr>
          <w:p w14:paraId="71A7FF46" w14:textId="77777777" w:rsidR="002B0BF2" w:rsidRPr="00403517" w:rsidRDefault="002B0BF2" w:rsidP="002B0BF2">
            <w:pPr>
              <w:pStyle w:val="TOC1"/>
            </w:pPr>
          </w:p>
        </w:tc>
        <w:tc>
          <w:tcPr>
            <w:tcW w:w="7938" w:type="dxa"/>
          </w:tcPr>
          <w:p w14:paraId="54F9232E" w14:textId="77777777" w:rsidR="002B0BF2" w:rsidRPr="00403517" w:rsidRDefault="002B0BF2" w:rsidP="002B0BF2">
            <w:pPr>
              <w:pStyle w:val="TOC1"/>
            </w:pPr>
          </w:p>
        </w:tc>
        <w:tc>
          <w:tcPr>
            <w:tcW w:w="680" w:type="dxa"/>
          </w:tcPr>
          <w:p w14:paraId="74C77433" w14:textId="77777777" w:rsidR="002B0BF2" w:rsidRPr="00403517" w:rsidRDefault="002B0BF2" w:rsidP="002B0BF2">
            <w:pPr>
              <w:pStyle w:val="TOC1"/>
            </w:pPr>
          </w:p>
        </w:tc>
      </w:tr>
    </w:tbl>
    <w:p w14:paraId="7C787F8C" w14:textId="77777777" w:rsidR="00BB39F4" w:rsidRDefault="00BB39F4" w:rsidP="00BB39F4"/>
    <w:p w14:paraId="35C20BB5" w14:textId="77777777" w:rsidR="007869E0" w:rsidRPr="00BB39F4" w:rsidRDefault="007869E0" w:rsidP="00BB39F4"/>
    <w:p w14:paraId="7047DD51" w14:textId="77777777" w:rsidR="00B85038" w:rsidRPr="001C4382" w:rsidRDefault="00BE5D02" w:rsidP="009834A9">
      <w:pPr>
        <w:pStyle w:val="Heading2"/>
        <w:numPr>
          <w:ilvl w:val="1"/>
          <w:numId w:val="5"/>
        </w:numPr>
        <w:jc w:val="left"/>
        <w:rPr>
          <w:rFonts w:ascii="Arial" w:hAnsi="Arial" w:cs="Arial"/>
          <w:bCs/>
          <w:iCs/>
          <w:sz w:val="22"/>
          <w:szCs w:val="22"/>
          <w:lang w:val="et-EE"/>
        </w:rPr>
      </w:pPr>
      <w:r w:rsidRPr="001C4382">
        <w:rPr>
          <w:rFonts w:ascii="Arial" w:hAnsi="Arial" w:cs="Arial"/>
          <w:bCs/>
          <w:iCs/>
          <w:sz w:val="22"/>
          <w:szCs w:val="22"/>
          <w:lang w:val="et-EE"/>
        </w:rPr>
        <w:t xml:space="preserve"> </w:t>
      </w:r>
      <w:bookmarkStart w:id="3" w:name="_Toc471378566"/>
      <w:r w:rsidR="009C3F48" w:rsidRPr="001C4382">
        <w:rPr>
          <w:rFonts w:ascii="Arial" w:hAnsi="Arial" w:cs="Arial"/>
          <w:bCs/>
          <w:iCs/>
          <w:sz w:val="22"/>
          <w:szCs w:val="22"/>
          <w:lang w:val="et-EE"/>
        </w:rPr>
        <w:t>Üldandmed</w:t>
      </w:r>
      <w:bookmarkEnd w:id="3"/>
      <w:r w:rsidR="009C3F48" w:rsidRPr="001C4382">
        <w:rPr>
          <w:rFonts w:ascii="Arial" w:hAnsi="Arial" w:cs="Arial"/>
          <w:bCs/>
          <w:iCs/>
          <w:sz w:val="22"/>
          <w:szCs w:val="22"/>
          <w:lang w:val="et-EE"/>
        </w:rPr>
        <w:t xml:space="preserve"> </w:t>
      </w:r>
    </w:p>
    <w:p w14:paraId="10025FF8" w14:textId="77777777" w:rsidR="009C3F48" w:rsidRPr="001C4382" w:rsidRDefault="009C3F48" w:rsidP="009834A9">
      <w:pPr>
        <w:pStyle w:val="Heading3"/>
        <w:numPr>
          <w:ilvl w:val="2"/>
          <w:numId w:val="5"/>
        </w:numPr>
        <w:rPr>
          <w:rFonts w:ascii="Arial" w:hAnsi="Arial" w:cs="Arial"/>
          <w:sz w:val="22"/>
          <w:szCs w:val="22"/>
        </w:rPr>
      </w:pPr>
      <w:bookmarkStart w:id="4" w:name="_Toc471378567"/>
      <w:r w:rsidRPr="001C4382">
        <w:rPr>
          <w:rFonts w:ascii="Arial" w:hAnsi="Arial" w:cs="Arial"/>
          <w:sz w:val="22"/>
          <w:szCs w:val="22"/>
        </w:rPr>
        <w:t>Projekteerimistöö piiritlus</w:t>
      </w:r>
      <w:bookmarkEnd w:id="4"/>
    </w:p>
    <w:p w14:paraId="4628642A" w14:textId="77777777" w:rsidR="00B06CD7" w:rsidRDefault="00BE5D02" w:rsidP="009834A9">
      <w:pPr>
        <w:rPr>
          <w:rFonts w:ascii="Arial" w:hAnsi="Arial" w:cs="Arial"/>
          <w:bCs/>
          <w:iCs/>
          <w:sz w:val="22"/>
          <w:szCs w:val="22"/>
        </w:rPr>
      </w:pPr>
      <w:r w:rsidRPr="001C4382">
        <w:rPr>
          <w:rFonts w:ascii="Arial" w:hAnsi="Arial" w:cs="Arial"/>
          <w:bCs/>
          <w:iCs/>
          <w:sz w:val="22"/>
          <w:szCs w:val="22"/>
        </w:rPr>
        <w:t xml:space="preserve">Antud projekti nõrkvoolu osaga lahendatakse </w:t>
      </w:r>
      <w:r w:rsidR="00BE5FA5">
        <w:rPr>
          <w:rFonts w:ascii="Arial" w:hAnsi="Arial" w:cs="Arial"/>
          <w:bCs/>
          <w:iCs/>
          <w:sz w:val="22"/>
          <w:szCs w:val="22"/>
        </w:rPr>
        <w:t>lasteaia</w:t>
      </w:r>
      <w:r w:rsidRPr="001C4382">
        <w:rPr>
          <w:rFonts w:ascii="Arial" w:hAnsi="Arial" w:cs="Arial"/>
          <w:bCs/>
          <w:iCs/>
          <w:sz w:val="22"/>
          <w:szCs w:val="22"/>
        </w:rPr>
        <w:t xml:space="preserve"> tulekahjusignalisatsioon, </w:t>
      </w:r>
      <w:r w:rsidR="00DB4412" w:rsidRPr="001C4382">
        <w:rPr>
          <w:rFonts w:ascii="Arial" w:hAnsi="Arial" w:cs="Arial"/>
          <w:bCs/>
          <w:iCs/>
          <w:sz w:val="22"/>
          <w:szCs w:val="22"/>
        </w:rPr>
        <w:t>video</w:t>
      </w:r>
      <w:r w:rsidR="00DB6560">
        <w:rPr>
          <w:rFonts w:ascii="Arial" w:hAnsi="Arial" w:cs="Arial"/>
          <w:bCs/>
          <w:iCs/>
          <w:sz w:val="22"/>
          <w:szCs w:val="22"/>
        </w:rPr>
        <w:t xml:space="preserve">valve, </w:t>
      </w:r>
      <w:proofErr w:type="spellStart"/>
      <w:r w:rsidRPr="001C4382">
        <w:rPr>
          <w:rFonts w:ascii="Arial" w:hAnsi="Arial" w:cs="Arial"/>
          <w:bCs/>
          <w:iCs/>
          <w:sz w:val="22"/>
          <w:szCs w:val="22"/>
        </w:rPr>
        <w:t>fonolukusüsteem</w:t>
      </w:r>
      <w:proofErr w:type="spellEnd"/>
      <w:r w:rsidRPr="001C4382">
        <w:rPr>
          <w:rFonts w:ascii="Arial" w:hAnsi="Arial" w:cs="Arial"/>
          <w:bCs/>
          <w:iCs/>
          <w:sz w:val="22"/>
          <w:szCs w:val="22"/>
        </w:rPr>
        <w:t xml:space="preserve">, </w:t>
      </w:r>
      <w:r w:rsidR="00DB4412" w:rsidRPr="001C4382">
        <w:rPr>
          <w:rFonts w:ascii="Arial" w:hAnsi="Arial" w:cs="Arial"/>
          <w:bCs/>
          <w:iCs/>
          <w:sz w:val="22"/>
          <w:szCs w:val="22"/>
        </w:rPr>
        <w:t xml:space="preserve">telefoni- ning </w:t>
      </w:r>
      <w:r w:rsidRPr="001C4382">
        <w:rPr>
          <w:rFonts w:ascii="Arial" w:hAnsi="Arial" w:cs="Arial"/>
          <w:bCs/>
          <w:iCs/>
          <w:sz w:val="22"/>
          <w:szCs w:val="22"/>
        </w:rPr>
        <w:t>andmeside</w:t>
      </w:r>
      <w:r w:rsidR="00402E89">
        <w:rPr>
          <w:rFonts w:ascii="Arial" w:hAnsi="Arial" w:cs="Arial"/>
          <w:bCs/>
          <w:iCs/>
          <w:sz w:val="22"/>
          <w:szCs w:val="22"/>
        </w:rPr>
        <w:t>.</w:t>
      </w:r>
      <w:r w:rsidR="00BE5FA5">
        <w:rPr>
          <w:rFonts w:ascii="Arial" w:hAnsi="Arial" w:cs="Arial"/>
          <w:bCs/>
          <w:iCs/>
          <w:sz w:val="22"/>
          <w:szCs w:val="22"/>
        </w:rPr>
        <w:t xml:space="preserve"> Valvesignalisatsioon tellitakse eraldi tööna.</w:t>
      </w:r>
    </w:p>
    <w:p w14:paraId="16978C82" w14:textId="77777777" w:rsidR="00967DB4" w:rsidRPr="001C4382" w:rsidRDefault="00967DB4" w:rsidP="009834A9">
      <w:pPr>
        <w:rPr>
          <w:rFonts w:ascii="Arial" w:hAnsi="Arial" w:cs="Arial"/>
          <w:b/>
          <w:bCs/>
          <w:iCs/>
          <w:sz w:val="22"/>
          <w:szCs w:val="22"/>
        </w:rPr>
      </w:pPr>
    </w:p>
    <w:p w14:paraId="4EF60442" w14:textId="77777777" w:rsidR="009C3F48" w:rsidRPr="001C4382" w:rsidRDefault="00401B27" w:rsidP="009834A9">
      <w:pPr>
        <w:rPr>
          <w:rFonts w:ascii="Arial" w:hAnsi="Arial" w:cs="Arial"/>
          <w:b/>
          <w:bCs/>
          <w:iCs/>
          <w:sz w:val="22"/>
          <w:szCs w:val="22"/>
        </w:rPr>
      </w:pPr>
      <w:r w:rsidRPr="001C4382">
        <w:rPr>
          <w:rFonts w:ascii="Arial" w:hAnsi="Arial" w:cs="Arial"/>
          <w:b/>
          <w:bCs/>
          <w:iCs/>
          <w:sz w:val="22"/>
          <w:szCs w:val="22"/>
        </w:rPr>
        <w:t xml:space="preserve">                       </w:t>
      </w:r>
    </w:p>
    <w:p w14:paraId="4F0E382F" w14:textId="77777777" w:rsidR="009C3F48" w:rsidRPr="001C4382" w:rsidRDefault="009C3F48" w:rsidP="009834A9">
      <w:pPr>
        <w:numPr>
          <w:ilvl w:val="2"/>
          <w:numId w:val="5"/>
        </w:numPr>
        <w:rPr>
          <w:rFonts w:ascii="Arial" w:hAnsi="Arial" w:cs="Arial"/>
          <w:b/>
          <w:bCs/>
          <w:iCs/>
          <w:sz w:val="22"/>
          <w:szCs w:val="22"/>
        </w:rPr>
      </w:pPr>
      <w:r w:rsidRPr="001C4382">
        <w:rPr>
          <w:rFonts w:ascii="Arial" w:hAnsi="Arial" w:cs="Arial"/>
          <w:b/>
          <w:sz w:val="22"/>
          <w:szCs w:val="22"/>
        </w:rPr>
        <w:t>Alusdokumendid</w:t>
      </w:r>
    </w:p>
    <w:p w14:paraId="6F8E459A" w14:textId="77777777" w:rsidR="00BE5D02" w:rsidRPr="001C4382" w:rsidRDefault="00BE5D02" w:rsidP="009834A9">
      <w:pPr>
        <w:numPr>
          <w:ilvl w:val="0"/>
          <w:numId w:val="9"/>
        </w:numPr>
        <w:tabs>
          <w:tab w:val="num" w:pos="1134"/>
        </w:tabs>
        <w:suppressAutoHyphens w:val="0"/>
        <w:ind w:left="1134"/>
        <w:rPr>
          <w:rFonts w:ascii="Arial" w:hAnsi="Arial" w:cs="Arial"/>
          <w:sz w:val="22"/>
          <w:szCs w:val="22"/>
          <w:lang w:eastAsia="en-US"/>
        </w:rPr>
      </w:pPr>
      <w:r w:rsidRPr="001C4382">
        <w:rPr>
          <w:rFonts w:ascii="Arial" w:hAnsi="Arial" w:cs="Arial"/>
          <w:sz w:val="22"/>
          <w:szCs w:val="22"/>
          <w:lang w:eastAsia="en-US"/>
        </w:rPr>
        <w:t>Ehitusseadus</w:t>
      </w:r>
      <w:r w:rsidR="004E6FD8" w:rsidRPr="001C4382">
        <w:rPr>
          <w:rFonts w:ascii="Arial" w:hAnsi="Arial" w:cs="Arial"/>
          <w:sz w:val="22"/>
          <w:szCs w:val="22"/>
          <w:lang w:eastAsia="en-US"/>
        </w:rPr>
        <w:t>tik</w:t>
      </w:r>
      <w:r w:rsidRPr="001C4382">
        <w:rPr>
          <w:rFonts w:ascii="Arial" w:hAnsi="Arial" w:cs="Arial"/>
          <w:sz w:val="22"/>
          <w:szCs w:val="22"/>
          <w:lang w:eastAsia="en-US"/>
        </w:rPr>
        <w:t>,</w:t>
      </w:r>
    </w:p>
    <w:p w14:paraId="40111FAE" w14:textId="77777777" w:rsidR="00BE5D02" w:rsidRPr="001C4382" w:rsidRDefault="00DB4412" w:rsidP="009834A9">
      <w:pPr>
        <w:numPr>
          <w:ilvl w:val="0"/>
          <w:numId w:val="9"/>
        </w:numPr>
        <w:tabs>
          <w:tab w:val="num" w:pos="1134"/>
        </w:tabs>
        <w:suppressAutoHyphens w:val="0"/>
        <w:ind w:left="1134"/>
        <w:rPr>
          <w:rFonts w:ascii="Arial" w:hAnsi="Arial" w:cs="Arial"/>
          <w:sz w:val="22"/>
          <w:szCs w:val="22"/>
          <w:lang w:eastAsia="en-US"/>
        </w:rPr>
      </w:pPr>
      <w:r w:rsidRPr="001C4382">
        <w:rPr>
          <w:rFonts w:ascii="Arial" w:hAnsi="Arial" w:cs="Arial"/>
          <w:sz w:val="22"/>
          <w:szCs w:val="22"/>
          <w:lang w:eastAsia="en-US"/>
        </w:rPr>
        <w:t xml:space="preserve">Seadme </w:t>
      </w:r>
      <w:r w:rsidR="00BE5D02" w:rsidRPr="001C4382">
        <w:rPr>
          <w:rFonts w:ascii="Arial" w:hAnsi="Arial" w:cs="Arial"/>
          <w:sz w:val="22"/>
          <w:szCs w:val="22"/>
          <w:lang w:eastAsia="en-US"/>
        </w:rPr>
        <w:t>ohutus</w:t>
      </w:r>
      <w:r w:rsidRPr="001C4382">
        <w:rPr>
          <w:rFonts w:ascii="Arial" w:hAnsi="Arial" w:cs="Arial"/>
          <w:sz w:val="22"/>
          <w:szCs w:val="22"/>
          <w:lang w:eastAsia="en-US"/>
        </w:rPr>
        <w:t xml:space="preserve">e </w:t>
      </w:r>
      <w:r w:rsidR="00BE5D02" w:rsidRPr="001C4382">
        <w:rPr>
          <w:rFonts w:ascii="Arial" w:hAnsi="Arial" w:cs="Arial"/>
          <w:sz w:val="22"/>
          <w:szCs w:val="22"/>
          <w:lang w:eastAsia="en-US"/>
        </w:rPr>
        <w:t>seadus,</w:t>
      </w:r>
    </w:p>
    <w:p w14:paraId="6BF91E11" w14:textId="77777777" w:rsidR="00BE5D02" w:rsidRPr="001C4382" w:rsidRDefault="00BE5D02" w:rsidP="009834A9">
      <w:pPr>
        <w:numPr>
          <w:ilvl w:val="0"/>
          <w:numId w:val="9"/>
        </w:numPr>
        <w:tabs>
          <w:tab w:val="num" w:pos="1134"/>
        </w:tabs>
        <w:suppressAutoHyphens w:val="0"/>
        <w:ind w:left="1134"/>
        <w:rPr>
          <w:rFonts w:ascii="Arial" w:hAnsi="Arial" w:cs="Arial"/>
          <w:sz w:val="22"/>
          <w:szCs w:val="22"/>
          <w:lang w:eastAsia="en-US"/>
        </w:rPr>
      </w:pPr>
      <w:r w:rsidRPr="001C4382">
        <w:rPr>
          <w:rFonts w:ascii="Arial" w:hAnsi="Arial" w:cs="Arial"/>
          <w:sz w:val="22"/>
          <w:szCs w:val="22"/>
          <w:lang w:eastAsia="en-US"/>
        </w:rPr>
        <w:t>Elektroonilise side seadus,</w:t>
      </w:r>
    </w:p>
    <w:p w14:paraId="4F03536F" w14:textId="77777777" w:rsidR="00BE5D02" w:rsidRPr="001C4382" w:rsidRDefault="00BE5D02" w:rsidP="009834A9">
      <w:pPr>
        <w:numPr>
          <w:ilvl w:val="0"/>
          <w:numId w:val="9"/>
        </w:numPr>
        <w:tabs>
          <w:tab w:val="num" w:pos="1134"/>
        </w:tabs>
        <w:suppressAutoHyphens w:val="0"/>
        <w:ind w:left="1134"/>
        <w:rPr>
          <w:rFonts w:ascii="Arial" w:hAnsi="Arial" w:cs="Arial"/>
          <w:sz w:val="22"/>
          <w:szCs w:val="22"/>
          <w:lang w:eastAsia="en-US"/>
        </w:rPr>
      </w:pPr>
      <w:r w:rsidRPr="001C4382">
        <w:rPr>
          <w:rFonts w:ascii="Arial" w:hAnsi="Arial" w:cs="Arial"/>
          <w:sz w:val="22"/>
          <w:szCs w:val="22"/>
          <w:lang w:eastAsia="en-US"/>
        </w:rPr>
        <w:t>Tuleohutuse seadus,</w:t>
      </w:r>
    </w:p>
    <w:p w14:paraId="4DA49A79" w14:textId="77777777" w:rsidR="00BE5D02" w:rsidRPr="001C4382" w:rsidRDefault="00BE5D02" w:rsidP="009834A9">
      <w:pPr>
        <w:numPr>
          <w:ilvl w:val="0"/>
          <w:numId w:val="9"/>
        </w:numPr>
        <w:tabs>
          <w:tab w:val="num" w:pos="1134"/>
        </w:tabs>
        <w:suppressAutoHyphens w:val="0"/>
        <w:ind w:left="1134"/>
        <w:rPr>
          <w:rFonts w:ascii="Arial" w:hAnsi="Arial" w:cs="Arial"/>
          <w:sz w:val="22"/>
          <w:szCs w:val="22"/>
          <w:lang w:eastAsia="en-US"/>
        </w:rPr>
      </w:pPr>
      <w:r w:rsidRPr="001C4382">
        <w:rPr>
          <w:rFonts w:ascii="Arial" w:hAnsi="Arial" w:cs="Arial"/>
          <w:sz w:val="22"/>
          <w:szCs w:val="22"/>
          <w:lang w:eastAsia="en-US"/>
        </w:rPr>
        <w:t>Turvaseadus,</w:t>
      </w:r>
    </w:p>
    <w:p w14:paraId="3EC6E2EF" w14:textId="77777777" w:rsidR="00BE5D02" w:rsidRPr="001C4382" w:rsidRDefault="00BE5D02" w:rsidP="009834A9">
      <w:pPr>
        <w:numPr>
          <w:ilvl w:val="0"/>
          <w:numId w:val="9"/>
        </w:numPr>
        <w:tabs>
          <w:tab w:val="num" w:pos="1134"/>
        </w:tabs>
        <w:suppressAutoHyphens w:val="0"/>
        <w:ind w:left="1134"/>
        <w:rPr>
          <w:rFonts w:ascii="Arial" w:hAnsi="Arial" w:cs="Arial"/>
          <w:sz w:val="22"/>
          <w:szCs w:val="22"/>
          <w:lang w:eastAsia="en-US"/>
        </w:rPr>
      </w:pPr>
      <w:r w:rsidRPr="001C4382">
        <w:rPr>
          <w:rFonts w:ascii="Arial" w:hAnsi="Arial" w:cs="Arial"/>
          <w:sz w:val="22"/>
          <w:szCs w:val="22"/>
          <w:lang w:eastAsia="en-US"/>
        </w:rPr>
        <w:t>Toote nõuetele vastavuse seadus,</w:t>
      </w:r>
    </w:p>
    <w:p w14:paraId="6EFCAF88" w14:textId="77777777" w:rsidR="00BE5D02" w:rsidRPr="001C4382" w:rsidRDefault="00BE5D02" w:rsidP="009834A9">
      <w:pPr>
        <w:numPr>
          <w:ilvl w:val="0"/>
          <w:numId w:val="6"/>
        </w:numPr>
        <w:suppressAutoHyphens w:val="0"/>
        <w:rPr>
          <w:rFonts w:ascii="Arial" w:hAnsi="Arial" w:cs="Arial"/>
          <w:sz w:val="22"/>
          <w:szCs w:val="22"/>
          <w:lang w:eastAsia="en-US"/>
        </w:rPr>
      </w:pPr>
      <w:r w:rsidRPr="001C4382">
        <w:rPr>
          <w:rFonts w:ascii="Arial" w:hAnsi="Arial" w:cs="Arial"/>
          <w:sz w:val="22"/>
          <w:szCs w:val="22"/>
          <w:lang w:eastAsia="en-US"/>
        </w:rPr>
        <w:lastRenderedPageBreak/>
        <w:t>Ehitisele esitatavad tuleohutusnõuded (</w:t>
      </w:r>
      <w:r w:rsidR="00DB4412" w:rsidRPr="001C4382">
        <w:rPr>
          <w:rFonts w:ascii="Arial" w:hAnsi="Arial" w:cs="Arial"/>
          <w:sz w:val="22"/>
          <w:szCs w:val="22"/>
          <w:lang w:eastAsia="en-US"/>
        </w:rPr>
        <w:t>MTM</w:t>
      </w:r>
      <w:r w:rsidRPr="001C4382">
        <w:rPr>
          <w:rFonts w:ascii="Arial" w:hAnsi="Arial" w:cs="Arial"/>
          <w:sz w:val="22"/>
          <w:szCs w:val="22"/>
          <w:lang w:eastAsia="en-US"/>
        </w:rPr>
        <w:t xml:space="preserve"> </w:t>
      </w:r>
      <w:r w:rsidR="00DB4412" w:rsidRPr="001C4382">
        <w:rPr>
          <w:rFonts w:ascii="Arial" w:hAnsi="Arial" w:cs="Arial"/>
          <w:sz w:val="22"/>
          <w:szCs w:val="22"/>
          <w:lang w:eastAsia="en-US"/>
        </w:rPr>
        <w:t>01.07.2015</w:t>
      </w:r>
      <w:r w:rsidRPr="001C4382">
        <w:rPr>
          <w:rFonts w:ascii="Arial" w:hAnsi="Arial" w:cs="Arial"/>
          <w:sz w:val="22"/>
          <w:szCs w:val="22"/>
          <w:lang w:eastAsia="en-US"/>
        </w:rPr>
        <w:t xml:space="preserve"> määrus nr. </w:t>
      </w:r>
      <w:r w:rsidR="00DB4412" w:rsidRPr="001C4382">
        <w:rPr>
          <w:rFonts w:ascii="Arial" w:hAnsi="Arial" w:cs="Arial"/>
          <w:sz w:val="22"/>
          <w:szCs w:val="22"/>
          <w:lang w:eastAsia="en-US"/>
        </w:rPr>
        <w:t>54</w:t>
      </w:r>
      <w:r w:rsidRPr="001C4382">
        <w:rPr>
          <w:rFonts w:ascii="Arial" w:hAnsi="Arial" w:cs="Arial"/>
          <w:sz w:val="22"/>
          <w:szCs w:val="22"/>
          <w:lang w:eastAsia="en-US"/>
        </w:rPr>
        <w:t>),</w:t>
      </w:r>
    </w:p>
    <w:p w14:paraId="6EE6E3E6" w14:textId="77777777" w:rsidR="00BE5D02" w:rsidRPr="001C4382" w:rsidRDefault="00BE5D02" w:rsidP="009834A9">
      <w:pPr>
        <w:numPr>
          <w:ilvl w:val="0"/>
          <w:numId w:val="6"/>
        </w:numPr>
        <w:suppressAutoHyphens w:val="0"/>
        <w:rPr>
          <w:rFonts w:ascii="Arial" w:hAnsi="Arial" w:cs="Arial"/>
          <w:sz w:val="22"/>
          <w:szCs w:val="22"/>
          <w:lang w:eastAsia="en-US"/>
        </w:rPr>
      </w:pPr>
      <w:r w:rsidRPr="001C4382">
        <w:rPr>
          <w:rFonts w:ascii="Arial" w:hAnsi="Arial" w:cs="Arial"/>
          <w:sz w:val="22"/>
          <w:szCs w:val="22"/>
          <w:lang w:eastAsia="en-US"/>
        </w:rPr>
        <w:t>Nõuded ehitusprojektile (Majandus- ja kommunikatsiooni ministri 17. septembri 2010.a. määrus nr 67),</w:t>
      </w:r>
    </w:p>
    <w:p w14:paraId="2AC1D32F" w14:textId="77777777" w:rsidR="00BE5D02" w:rsidRPr="001C4382" w:rsidRDefault="00BE5D02" w:rsidP="009834A9">
      <w:pPr>
        <w:numPr>
          <w:ilvl w:val="0"/>
          <w:numId w:val="6"/>
        </w:numPr>
        <w:suppressAutoHyphens w:val="0"/>
        <w:rPr>
          <w:rFonts w:ascii="Arial" w:hAnsi="Arial" w:cs="Arial"/>
          <w:sz w:val="22"/>
          <w:szCs w:val="22"/>
          <w:lang w:eastAsia="en-US"/>
        </w:rPr>
      </w:pPr>
      <w:r w:rsidRPr="001C4382">
        <w:rPr>
          <w:rFonts w:ascii="Arial" w:hAnsi="Arial" w:cs="Arial"/>
          <w:sz w:val="22"/>
          <w:szCs w:val="22"/>
          <w:lang w:eastAsia="en-US"/>
        </w:rPr>
        <w:t>Nõuded tulekahjusignalisatsioonisüsteemile ja ehitised, kust tuleb automaatse tulekahjusignalisatsioonisüsteemi tulekahjuteade juhtida Häirekeskusesse (Siseministri 07.01.2013.a. määrus nr 1),</w:t>
      </w:r>
    </w:p>
    <w:p w14:paraId="68CF89D0" w14:textId="77777777" w:rsidR="00BE5D02" w:rsidRPr="001C4382" w:rsidRDefault="00BE5D02" w:rsidP="009834A9">
      <w:pPr>
        <w:numPr>
          <w:ilvl w:val="0"/>
          <w:numId w:val="6"/>
        </w:numPr>
        <w:suppressAutoHyphens w:val="0"/>
        <w:rPr>
          <w:rFonts w:ascii="Arial" w:hAnsi="Arial" w:cs="Arial"/>
          <w:sz w:val="22"/>
          <w:szCs w:val="22"/>
          <w:lang w:eastAsia="en-US"/>
        </w:rPr>
      </w:pPr>
      <w:r w:rsidRPr="001C4382">
        <w:rPr>
          <w:rFonts w:ascii="Arial" w:hAnsi="Arial" w:cs="Arial"/>
          <w:sz w:val="22"/>
          <w:szCs w:val="22"/>
          <w:lang w:eastAsia="en-US"/>
        </w:rPr>
        <w:t>Automaatne tulekahjusignalisatsioonisüsteem. Osa 14: Planeerimise, projekteerimise, paigaldamise, ülevaatuse, kasutamise ja hoolduse eeskiri (CEN/TS 54-14:2004),</w:t>
      </w:r>
    </w:p>
    <w:p w14:paraId="7CE6E54C" w14:textId="77777777" w:rsidR="00BE5D02" w:rsidRPr="001C4382" w:rsidRDefault="00BE5D02" w:rsidP="009834A9">
      <w:pPr>
        <w:numPr>
          <w:ilvl w:val="0"/>
          <w:numId w:val="6"/>
        </w:numPr>
        <w:suppressAutoHyphens w:val="0"/>
        <w:rPr>
          <w:rFonts w:ascii="Arial" w:hAnsi="Arial" w:cs="Arial"/>
          <w:sz w:val="22"/>
          <w:szCs w:val="22"/>
          <w:lang w:eastAsia="en-US"/>
        </w:rPr>
      </w:pPr>
      <w:r w:rsidRPr="001C4382">
        <w:rPr>
          <w:rFonts w:ascii="Arial" w:hAnsi="Arial" w:cs="Arial"/>
          <w:sz w:val="22"/>
          <w:szCs w:val="22"/>
          <w:lang w:eastAsia="en-US"/>
        </w:rPr>
        <w:t>Telefoni- ja arvutivõrk: EVS-EN 50173:2007/A1:2010, EVS-EN 50174-2009/A1:2011,</w:t>
      </w:r>
    </w:p>
    <w:p w14:paraId="40F794A9" w14:textId="77777777" w:rsidR="00BE5D02" w:rsidRPr="001C4382" w:rsidRDefault="00BE5D02" w:rsidP="009834A9">
      <w:pPr>
        <w:numPr>
          <w:ilvl w:val="0"/>
          <w:numId w:val="6"/>
        </w:numPr>
        <w:suppressAutoHyphens w:val="0"/>
        <w:rPr>
          <w:rFonts w:ascii="Arial" w:hAnsi="Arial" w:cs="Arial"/>
          <w:sz w:val="22"/>
          <w:szCs w:val="22"/>
          <w:lang w:eastAsia="en-US"/>
        </w:rPr>
      </w:pPr>
      <w:r w:rsidRPr="001C4382">
        <w:rPr>
          <w:rFonts w:ascii="Arial" w:hAnsi="Arial" w:cs="Arial"/>
          <w:sz w:val="22"/>
          <w:szCs w:val="22"/>
          <w:lang w:eastAsia="en-US"/>
        </w:rPr>
        <w:t>Valvesignalisatsioon: EN 50131, CLC-TS 50131-7,</w:t>
      </w:r>
    </w:p>
    <w:p w14:paraId="750F0191" w14:textId="77777777" w:rsidR="00BE5D02" w:rsidRPr="001C4382" w:rsidRDefault="00BE5D02" w:rsidP="009834A9">
      <w:pPr>
        <w:numPr>
          <w:ilvl w:val="0"/>
          <w:numId w:val="6"/>
        </w:numPr>
        <w:suppressAutoHyphens w:val="0"/>
        <w:rPr>
          <w:rFonts w:ascii="Arial" w:hAnsi="Arial" w:cs="Arial"/>
          <w:sz w:val="22"/>
          <w:szCs w:val="22"/>
          <w:lang w:eastAsia="en-US"/>
        </w:rPr>
      </w:pPr>
      <w:r w:rsidRPr="001C4382">
        <w:rPr>
          <w:rFonts w:ascii="Arial" w:hAnsi="Arial" w:cs="Arial"/>
          <w:sz w:val="22"/>
          <w:szCs w:val="22"/>
          <w:lang w:eastAsia="en-US"/>
        </w:rPr>
        <w:t xml:space="preserve">Ehitiste tuleohutus (standardisari EVS 812), </w:t>
      </w:r>
    </w:p>
    <w:p w14:paraId="5BBC0046" w14:textId="77777777" w:rsidR="00BE5D02" w:rsidRPr="001C4382" w:rsidRDefault="00BE5D02" w:rsidP="009834A9">
      <w:pPr>
        <w:numPr>
          <w:ilvl w:val="0"/>
          <w:numId w:val="6"/>
        </w:numPr>
        <w:suppressAutoHyphens w:val="0"/>
        <w:rPr>
          <w:rFonts w:ascii="Arial" w:hAnsi="Arial" w:cs="Arial"/>
          <w:sz w:val="22"/>
          <w:szCs w:val="22"/>
          <w:lang w:eastAsia="en-US"/>
        </w:rPr>
      </w:pPr>
      <w:r w:rsidRPr="001C4382">
        <w:rPr>
          <w:rFonts w:ascii="Arial" w:hAnsi="Arial" w:cs="Arial"/>
          <w:sz w:val="22"/>
          <w:szCs w:val="22"/>
          <w:lang w:eastAsia="en-US"/>
        </w:rPr>
        <w:t>Hoone ehitusprojekt (EVS 811:2012),</w:t>
      </w:r>
    </w:p>
    <w:p w14:paraId="56636D26" w14:textId="77777777" w:rsidR="00BE5D02" w:rsidRPr="001C4382" w:rsidRDefault="00BE5D02" w:rsidP="009834A9">
      <w:pPr>
        <w:numPr>
          <w:ilvl w:val="0"/>
          <w:numId w:val="6"/>
        </w:numPr>
        <w:suppressAutoHyphens w:val="0"/>
        <w:rPr>
          <w:rFonts w:ascii="Arial" w:hAnsi="Arial" w:cs="Arial"/>
          <w:sz w:val="22"/>
          <w:szCs w:val="22"/>
          <w:lang w:eastAsia="en-US"/>
        </w:rPr>
      </w:pPr>
      <w:r w:rsidRPr="001C4382">
        <w:rPr>
          <w:rFonts w:ascii="Arial" w:hAnsi="Arial" w:cs="Arial"/>
          <w:sz w:val="22"/>
          <w:szCs w:val="22"/>
          <w:lang w:eastAsia="en-US"/>
        </w:rPr>
        <w:t>Ehitusprojekti kirjeldus. Osa 2: Põhiprojekti seletuskiri (EVS 865-2:2014),</w:t>
      </w:r>
    </w:p>
    <w:p w14:paraId="3F5F1DFA" w14:textId="77777777" w:rsidR="00BE5D02" w:rsidRPr="001C4382" w:rsidRDefault="00BE5D02" w:rsidP="009834A9">
      <w:pPr>
        <w:numPr>
          <w:ilvl w:val="0"/>
          <w:numId w:val="6"/>
        </w:numPr>
        <w:suppressAutoHyphens w:val="0"/>
        <w:rPr>
          <w:rFonts w:ascii="Arial" w:hAnsi="Arial" w:cs="Arial"/>
          <w:sz w:val="22"/>
          <w:szCs w:val="22"/>
          <w:lang w:eastAsia="en-US"/>
        </w:rPr>
      </w:pPr>
      <w:r w:rsidRPr="001C4382">
        <w:rPr>
          <w:rFonts w:ascii="Arial" w:hAnsi="Arial" w:cs="Arial"/>
          <w:sz w:val="22"/>
          <w:szCs w:val="22"/>
          <w:lang w:eastAsia="en-US"/>
        </w:rPr>
        <w:t>Hoone tehnosüsteemide RYL 2002 II osa,</w:t>
      </w:r>
    </w:p>
    <w:p w14:paraId="3F0DCB20" w14:textId="77777777" w:rsidR="00BE5D02" w:rsidRDefault="00BE5D02" w:rsidP="009834A9">
      <w:pPr>
        <w:numPr>
          <w:ilvl w:val="0"/>
          <w:numId w:val="6"/>
        </w:numPr>
        <w:suppressAutoHyphens w:val="0"/>
        <w:rPr>
          <w:rFonts w:ascii="Arial" w:hAnsi="Arial" w:cs="Arial"/>
          <w:sz w:val="22"/>
          <w:szCs w:val="22"/>
          <w:lang w:eastAsia="en-US"/>
        </w:rPr>
      </w:pPr>
      <w:r w:rsidRPr="001C4382">
        <w:rPr>
          <w:rFonts w:ascii="Arial" w:hAnsi="Arial" w:cs="Arial"/>
          <w:sz w:val="22"/>
          <w:szCs w:val="22"/>
          <w:lang w:eastAsia="en-US"/>
        </w:rPr>
        <w:t>Tehniline spetsifikatsioon CEN/TS 54-14:2004 ,,Automaatne tulekahju-signalisatsiooni-süsteem. Osa 14: Planeerimise, projekteerimise, paigaldamise, üleandmise-vastuvõtu, kasutamise ja hoolduse eeskirjad“.</w:t>
      </w:r>
    </w:p>
    <w:p w14:paraId="0F365329" w14:textId="77777777" w:rsidR="0090490E" w:rsidRPr="0090490E" w:rsidRDefault="0090490E" w:rsidP="0090490E">
      <w:pPr>
        <w:numPr>
          <w:ilvl w:val="0"/>
          <w:numId w:val="6"/>
        </w:numPr>
        <w:rPr>
          <w:rFonts w:ascii="Arial" w:hAnsi="Arial" w:cs="Arial"/>
          <w:sz w:val="22"/>
          <w:szCs w:val="22"/>
        </w:rPr>
      </w:pPr>
      <w:r w:rsidRPr="0090490E">
        <w:rPr>
          <w:rFonts w:ascii="Arial" w:hAnsi="Arial" w:cs="Arial"/>
          <w:sz w:val="22"/>
          <w:szCs w:val="22"/>
        </w:rPr>
        <w:t>Standardisari EVS-EN  301 908 IMT Mobiilsidevõrgud</w:t>
      </w:r>
    </w:p>
    <w:p w14:paraId="3220F8C7" w14:textId="77777777" w:rsidR="0090490E" w:rsidRPr="0090490E" w:rsidRDefault="0090490E" w:rsidP="0090490E">
      <w:pPr>
        <w:numPr>
          <w:ilvl w:val="0"/>
          <w:numId w:val="6"/>
        </w:numPr>
        <w:rPr>
          <w:rFonts w:ascii="Arial" w:hAnsi="Arial" w:cs="Arial"/>
          <w:sz w:val="22"/>
          <w:szCs w:val="22"/>
        </w:rPr>
      </w:pPr>
      <w:bookmarkStart w:id="5" w:name="_Toc359494378"/>
      <w:r w:rsidRPr="0090490E">
        <w:rPr>
          <w:rFonts w:ascii="Arial" w:hAnsi="Arial" w:cs="Arial"/>
          <w:sz w:val="22"/>
          <w:szCs w:val="22"/>
        </w:rPr>
        <w:t>EVS-EN 50173 “</w:t>
      </w:r>
      <w:proofErr w:type="spellStart"/>
      <w:r w:rsidRPr="0090490E">
        <w:rPr>
          <w:rFonts w:ascii="Arial" w:hAnsi="Arial" w:cs="Arial"/>
          <w:sz w:val="22"/>
          <w:szCs w:val="22"/>
        </w:rPr>
        <w:t>Information</w:t>
      </w:r>
      <w:proofErr w:type="spellEnd"/>
      <w:r w:rsidRPr="0090490E">
        <w:rPr>
          <w:rFonts w:ascii="Arial" w:hAnsi="Arial" w:cs="Arial"/>
          <w:sz w:val="22"/>
          <w:szCs w:val="22"/>
        </w:rPr>
        <w:t xml:space="preserve"> </w:t>
      </w:r>
      <w:proofErr w:type="spellStart"/>
      <w:r w:rsidRPr="0090490E">
        <w:rPr>
          <w:rFonts w:ascii="Arial" w:hAnsi="Arial" w:cs="Arial"/>
          <w:sz w:val="22"/>
          <w:szCs w:val="22"/>
        </w:rPr>
        <w:t>technology</w:t>
      </w:r>
      <w:proofErr w:type="spellEnd"/>
      <w:r w:rsidRPr="0090490E">
        <w:rPr>
          <w:rFonts w:ascii="Arial" w:hAnsi="Arial" w:cs="Arial"/>
          <w:sz w:val="22"/>
          <w:szCs w:val="22"/>
        </w:rPr>
        <w:t xml:space="preserve">. </w:t>
      </w:r>
      <w:proofErr w:type="spellStart"/>
      <w:r w:rsidRPr="0090490E">
        <w:rPr>
          <w:rFonts w:ascii="Arial" w:hAnsi="Arial" w:cs="Arial"/>
          <w:sz w:val="22"/>
          <w:szCs w:val="22"/>
        </w:rPr>
        <w:t>Generic</w:t>
      </w:r>
      <w:proofErr w:type="spellEnd"/>
      <w:r w:rsidRPr="0090490E">
        <w:rPr>
          <w:rFonts w:ascii="Arial" w:hAnsi="Arial" w:cs="Arial"/>
          <w:sz w:val="22"/>
          <w:szCs w:val="22"/>
        </w:rPr>
        <w:t xml:space="preserve"> </w:t>
      </w:r>
      <w:proofErr w:type="spellStart"/>
      <w:r w:rsidRPr="0090490E">
        <w:rPr>
          <w:rFonts w:ascii="Arial" w:hAnsi="Arial" w:cs="Arial"/>
          <w:sz w:val="22"/>
          <w:szCs w:val="22"/>
        </w:rPr>
        <w:t>cabling</w:t>
      </w:r>
      <w:proofErr w:type="spellEnd"/>
      <w:r w:rsidRPr="0090490E">
        <w:rPr>
          <w:rFonts w:ascii="Arial" w:hAnsi="Arial" w:cs="Arial"/>
          <w:sz w:val="22"/>
          <w:szCs w:val="22"/>
        </w:rPr>
        <w:t xml:space="preserve"> </w:t>
      </w:r>
      <w:proofErr w:type="spellStart"/>
      <w:r w:rsidRPr="0090490E">
        <w:rPr>
          <w:rFonts w:ascii="Arial" w:hAnsi="Arial" w:cs="Arial"/>
          <w:sz w:val="22"/>
          <w:szCs w:val="22"/>
        </w:rPr>
        <w:t>systems</w:t>
      </w:r>
      <w:proofErr w:type="spellEnd"/>
      <w:r w:rsidRPr="0090490E">
        <w:rPr>
          <w:rFonts w:ascii="Arial" w:hAnsi="Arial" w:cs="Arial"/>
          <w:sz w:val="22"/>
          <w:szCs w:val="22"/>
        </w:rPr>
        <w:t>”</w:t>
      </w:r>
    </w:p>
    <w:p w14:paraId="35F4BC91" w14:textId="77777777" w:rsidR="0090490E" w:rsidRPr="0090490E" w:rsidRDefault="0090490E" w:rsidP="0090490E">
      <w:pPr>
        <w:numPr>
          <w:ilvl w:val="0"/>
          <w:numId w:val="6"/>
        </w:numPr>
        <w:rPr>
          <w:rFonts w:ascii="Arial" w:hAnsi="Arial" w:cs="Arial"/>
          <w:sz w:val="22"/>
          <w:szCs w:val="22"/>
        </w:rPr>
      </w:pPr>
      <w:r w:rsidRPr="0090490E">
        <w:rPr>
          <w:rFonts w:ascii="Arial" w:hAnsi="Arial" w:cs="Arial"/>
          <w:sz w:val="22"/>
          <w:szCs w:val="22"/>
        </w:rPr>
        <w:t>EVS-EN 50346 “ Infotehnoloogia. Paigaldatud juhistiku testimine”</w:t>
      </w:r>
    </w:p>
    <w:p w14:paraId="08F2CB17" w14:textId="77777777" w:rsidR="0090490E" w:rsidRPr="0090490E" w:rsidRDefault="0090490E" w:rsidP="0090490E">
      <w:pPr>
        <w:numPr>
          <w:ilvl w:val="0"/>
          <w:numId w:val="6"/>
        </w:numPr>
        <w:rPr>
          <w:rFonts w:ascii="Arial" w:hAnsi="Arial" w:cs="Arial"/>
          <w:sz w:val="22"/>
          <w:szCs w:val="22"/>
        </w:rPr>
      </w:pPr>
      <w:r w:rsidRPr="0090490E">
        <w:rPr>
          <w:rFonts w:ascii="Arial" w:hAnsi="Arial" w:cs="Arial"/>
          <w:sz w:val="22"/>
          <w:szCs w:val="22"/>
        </w:rPr>
        <w:t>Elioni dokument ”Liinirajatiste projekteerimine ja maakasutuse seadustamine. v4.”</w:t>
      </w:r>
    </w:p>
    <w:bookmarkEnd w:id="5"/>
    <w:p w14:paraId="6565DE9C" w14:textId="77777777" w:rsidR="00967DB4" w:rsidRPr="001C4382" w:rsidRDefault="00967DB4" w:rsidP="00967DB4">
      <w:pPr>
        <w:suppressAutoHyphens w:val="0"/>
        <w:ind w:left="1080"/>
        <w:rPr>
          <w:rFonts w:ascii="Arial" w:hAnsi="Arial" w:cs="Arial"/>
          <w:sz w:val="22"/>
          <w:szCs w:val="22"/>
          <w:lang w:eastAsia="en-US"/>
        </w:rPr>
      </w:pPr>
    </w:p>
    <w:p w14:paraId="1019FBCA" w14:textId="77777777" w:rsidR="00922F2D" w:rsidRPr="001B2548" w:rsidRDefault="00922F2D" w:rsidP="009834A9">
      <w:pPr>
        <w:rPr>
          <w:rFonts w:ascii="Arial" w:hAnsi="Arial" w:cs="Arial"/>
          <w:b/>
          <w:bCs/>
          <w:iCs/>
          <w:sz w:val="22"/>
          <w:szCs w:val="22"/>
        </w:rPr>
      </w:pPr>
    </w:p>
    <w:p w14:paraId="4FDD2430" w14:textId="77777777" w:rsidR="00730055" w:rsidRPr="001B2548" w:rsidRDefault="00E22DB2" w:rsidP="009834A9">
      <w:pPr>
        <w:pStyle w:val="Heading3"/>
        <w:numPr>
          <w:ilvl w:val="2"/>
          <w:numId w:val="5"/>
        </w:numPr>
        <w:rPr>
          <w:rFonts w:ascii="Arial" w:hAnsi="Arial" w:cs="Arial"/>
          <w:sz w:val="22"/>
          <w:szCs w:val="22"/>
        </w:rPr>
      </w:pPr>
      <w:bookmarkStart w:id="6" w:name="_Toc471378568"/>
      <w:r w:rsidRPr="001B2548">
        <w:rPr>
          <w:rFonts w:ascii="Arial" w:hAnsi="Arial" w:cs="Arial"/>
          <w:sz w:val="22"/>
          <w:szCs w:val="22"/>
        </w:rPr>
        <w:t>Sidevarustuse tüüp ja läbilaskevõime</w:t>
      </w:r>
      <w:bookmarkEnd w:id="6"/>
    </w:p>
    <w:p w14:paraId="71C21AEE" w14:textId="77777777" w:rsidR="00120475" w:rsidRPr="00120475" w:rsidRDefault="00120475" w:rsidP="00120475"/>
    <w:p w14:paraId="3E8FFFF7" w14:textId="77777777" w:rsidR="005D7A5B" w:rsidRPr="001B2548" w:rsidRDefault="00120475" w:rsidP="009834A9">
      <w:pPr>
        <w:rPr>
          <w:rFonts w:ascii="Arial" w:hAnsi="Arial" w:cs="Arial"/>
          <w:bCs/>
          <w:iCs/>
          <w:sz w:val="22"/>
          <w:szCs w:val="22"/>
        </w:rPr>
      </w:pPr>
      <w:r w:rsidRPr="001B2548">
        <w:rPr>
          <w:rFonts w:ascii="Arial" w:hAnsi="Arial" w:cs="Arial"/>
          <w:bCs/>
          <w:iCs/>
          <w:sz w:val="22"/>
          <w:szCs w:val="22"/>
        </w:rPr>
        <w:t>Kinnistul puudub võimalus ühenduseks sidekanalisatsiooniga. Hoone sidevarustus lahendatakse 4G ruuteri baasil.</w:t>
      </w:r>
      <w:r w:rsidR="00365022" w:rsidRPr="001B2548">
        <w:rPr>
          <w:rFonts w:ascii="Arial" w:hAnsi="Arial" w:cs="Arial"/>
          <w:bCs/>
          <w:iCs/>
          <w:sz w:val="22"/>
          <w:szCs w:val="22"/>
        </w:rPr>
        <w:t xml:space="preserve"> 4G </w:t>
      </w:r>
      <w:proofErr w:type="spellStart"/>
      <w:r w:rsidR="00365022" w:rsidRPr="001B2548">
        <w:rPr>
          <w:rFonts w:ascii="Arial" w:hAnsi="Arial" w:cs="Arial"/>
          <w:bCs/>
          <w:iCs/>
          <w:sz w:val="22"/>
          <w:szCs w:val="22"/>
        </w:rPr>
        <w:t>ruuter</w:t>
      </w:r>
      <w:proofErr w:type="spellEnd"/>
      <w:r w:rsidR="00365022" w:rsidRPr="001B2548">
        <w:rPr>
          <w:rFonts w:ascii="Arial" w:hAnsi="Arial" w:cs="Arial"/>
          <w:bCs/>
          <w:iCs/>
          <w:sz w:val="22"/>
          <w:szCs w:val="22"/>
        </w:rPr>
        <w:t xml:space="preserve"> paigaldatakse O106 olmeruumi, </w:t>
      </w:r>
      <w:r w:rsidR="00A729C3" w:rsidRPr="001B2548">
        <w:rPr>
          <w:rFonts w:ascii="Arial" w:hAnsi="Arial" w:cs="Arial"/>
          <w:bCs/>
          <w:iCs/>
          <w:sz w:val="22"/>
          <w:szCs w:val="22"/>
        </w:rPr>
        <w:t xml:space="preserve">antenn katusele. 4G </w:t>
      </w:r>
      <w:proofErr w:type="spellStart"/>
      <w:r w:rsidR="00A729C3" w:rsidRPr="001B2548">
        <w:rPr>
          <w:rFonts w:ascii="Arial" w:hAnsi="Arial" w:cs="Arial"/>
          <w:bCs/>
          <w:iCs/>
          <w:sz w:val="22"/>
          <w:szCs w:val="22"/>
        </w:rPr>
        <w:t>ruuterist</w:t>
      </w:r>
      <w:proofErr w:type="spellEnd"/>
      <w:r w:rsidR="00A729C3" w:rsidRPr="001B2548">
        <w:rPr>
          <w:rFonts w:ascii="Arial" w:hAnsi="Arial" w:cs="Arial"/>
          <w:bCs/>
          <w:iCs/>
          <w:sz w:val="22"/>
          <w:szCs w:val="22"/>
        </w:rPr>
        <w:t xml:space="preserve"> lähtuvad CAT6 sideliinid: O101 juhataja ; O102 eripedagoog ; O103 metoodikaruum</w:t>
      </w:r>
      <w:r w:rsidR="00FD7C7C" w:rsidRPr="001B2548">
        <w:rPr>
          <w:rFonts w:ascii="Arial" w:hAnsi="Arial" w:cs="Arial"/>
          <w:bCs/>
          <w:iCs/>
          <w:sz w:val="22"/>
          <w:szCs w:val="22"/>
        </w:rPr>
        <w:t xml:space="preserve"> ; </w:t>
      </w:r>
      <w:r w:rsidR="00C9406F" w:rsidRPr="001B2548">
        <w:rPr>
          <w:rFonts w:ascii="Arial" w:hAnsi="Arial" w:cs="Arial"/>
          <w:bCs/>
          <w:iCs/>
          <w:sz w:val="22"/>
          <w:szCs w:val="22"/>
        </w:rPr>
        <w:t>O105 majandusjuhataja</w:t>
      </w:r>
      <w:r w:rsidR="00A729C3" w:rsidRPr="001B2548">
        <w:rPr>
          <w:rFonts w:ascii="Arial" w:hAnsi="Arial" w:cs="Arial"/>
          <w:bCs/>
          <w:iCs/>
          <w:sz w:val="22"/>
          <w:szCs w:val="22"/>
        </w:rPr>
        <w:t>. Vajadusel saab tekitada lokaalse WIFI võrgu. Kompleksne tehniline lahendus, paigaldus ja hooldus firmalt Telia.</w:t>
      </w:r>
      <w:r w:rsidR="00630782" w:rsidRPr="001B2548">
        <w:rPr>
          <w:rFonts w:ascii="Arial" w:hAnsi="Arial" w:cs="Arial"/>
          <w:bCs/>
          <w:iCs/>
          <w:sz w:val="22"/>
          <w:szCs w:val="22"/>
        </w:rPr>
        <w:t xml:space="preserve"> Interneti kiirus kuni 1Gbit/s üles ja allalaadimisele. Konkreetne interneti kiirus sõltub valitavast digi</w:t>
      </w:r>
      <w:r w:rsidR="007311B6">
        <w:rPr>
          <w:rFonts w:ascii="Arial" w:hAnsi="Arial" w:cs="Arial"/>
          <w:bCs/>
          <w:iCs/>
          <w:sz w:val="22"/>
          <w:szCs w:val="22"/>
        </w:rPr>
        <w:t>p</w:t>
      </w:r>
      <w:r w:rsidR="00630782" w:rsidRPr="001B2548">
        <w:rPr>
          <w:rFonts w:ascii="Arial" w:hAnsi="Arial" w:cs="Arial"/>
          <w:bCs/>
          <w:iCs/>
          <w:sz w:val="22"/>
          <w:szCs w:val="22"/>
        </w:rPr>
        <w:t>aketist.</w:t>
      </w:r>
      <w:r w:rsidR="009C69B0" w:rsidRPr="001B2548">
        <w:rPr>
          <w:rFonts w:ascii="Arial" w:hAnsi="Arial" w:cs="Arial"/>
          <w:bCs/>
          <w:iCs/>
          <w:sz w:val="22"/>
          <w:szCs w:val="22"/>
        </w:rPr>
        <w:t xml:space="preserve"> </w:t>
      </w:r>
      <w:r w:rsidR="002E6E7F" w:rsidRPr="001B2548">
        <w:rPr>
          <w:rFonts w:ascii="Arial" w:hAnsi="Arial" w:cs="Arial"/>
          <w:bCs/>
          <w:iCs/>
          <w:sz w:val="22"/>
          <w:szCs w:val="22"/>
        </w:rPr>
        <w:t>4G ruuteri t</w:t>
      </w:r>
      <w:r w:rsidR="00FA7AEE" w:rsidRPr="001B2548">
        <w:rPr>
          <w:rFonts w:ascii="Arial" w:hAnsi="Arial" w:cs="Arial"/>
          <w:bCs/>
          <w:iCs/>
          <w:sz w:val="22"/>
          <w:szCs w:val="22"/>
        </w:rPr>
        <w:t xml:space="preserve">oide läbi keskse </w:t>
      </w:r>
      <w:proofErr w:type="spellStart"/>
      <w:r w:rsidR="00FA7AEE" w:rsidRPr="001B2548">
        <w:rPr>
          <w:rFonts w:ascii="Arial" w:hAnsi="Arial" w:cs="Arial"/>
          <w:bCs/>
          <w:iCs/>
          <w:sz w:val="22"/>
          <w:szCs w:val="22"/>
        </w:rPr>
        <w:t>UPS-i</w:t>
      </w:r>
      <w:proofErr w:type="spellEnd"/>
      <w:r w:rsidR="00FA7AEE" w:rsidRPr="001B2548">
        <w:rPr>
          <w:rFonts w:ascii="Arial" w:hAnsi="Arial" w:cs="Arial"/>
          <w:bCs/>
          <w:iCs/>
          <w:sz w:val="22"/>
          <w:szCs w:val="22"/>
        </w:rPr>
        <w:t>.</w:t>
      </w:r>
    </w:p>
    <w:p w14:paraId="355B88F6" w14:textId="77777777" w:rsidR="00967DB4" w:rsidRPr="00630782" w:rsidRDefault="00967DB4" w:rsidP="009834A9">
      <w:pPr>
        <w:rPr>
          <w:rFonts w:ascii="Arial" w:hAnsi="Arial" w:cs="Arial"/>
          <w:bCs/>
          <w:iCs/>
          <w:color w:val="C00000"/>
          <w:sz w:val="22"/>
          <w:szCs w:val="22"/>
        </w:rPr>
      </w:pPr>
    </w:p>
    <w:p w14:paraId="13A2243B" w14:textId="77777777" w:rsidR="00365022" w:rsidRPr="001C4382" w:rsidRDefault="00365022" w:rsidP="009834A9">
      <w:pPr>
        <w:rPr>
          <w:rFonts w:ascii="Arial" w:hAnsi="Arial" w:cs="Arial"/>
          <w:bCs/>
          <w:iCs/>
          <w:sz w:val="22"/>
          <w:szCs w:val="22"/>
        </w:rPr>
      </w:pPr>
    </w:p>
    <w:p w14:paraId="4E549D43" w14:textId="77777777" w:rsidR="00E22DB2" w:rsidRPr="001C4382" w:rsidRDefault="00E22DB2" w:rsidP="009834A9">
      <w:pPr>
        <w:pStyle w:val="Heading3"/>
        <w:numPr>
          <w:ilvl w:val="2"/>
          <w:numId w:val="5"/>
        </w:numPr>
        <w:rPr>
          <w:rFonts w:ascii="Arial" w:hAnsi="Arial" w:cs="Arial"/>
          <w:sz w:val="22"/>
          <w:szCs w:val="22"/>
        </w:rPr>
      </w:pPr>
      <w:bookmarkStart w:id="7" w:name="_Toc471378569"/>
      <w:r w:rsidRPr="001C4382">
        <w:rPr>
          <w:rFonts w:ascii="Arial" w:hAnsi="Arial" w:cs="Arial"/>
          <w:sz w:val="22"/>
          <w:szCs w:val="22"/>
        </w:rPr>
        <w:t>Sidevarustuse seos andmeside, telefoniside, ja TV-süsteemidega</w:t>
      </w:r>
      <w:bookmarkEnd w:id="7"/>
    </w:p>
    <w:p w14:paraId="1F21E52A" w14:textId="77777777" w:rsidR="00951294" w:rsidRPr="001C4382" w:rsidRDefault="00BE5D02" w:rsidP="009834A9">
      <w:pPr>
        <w:rPr>
          <w:rFonts w:ascii="Arial" w:hAnsi="Arial" w:cs="Arial"/>
          <w:bCs/>
          <w:iCs/>
          <w:sz w:val="22"/>
          <w:szCs w:val="22"/>
        </w:rPr>
      </w:pPr>
      <w:r w:rsidRPr="001C4382">
        <w:rPr>
          <w:rFonts w:ascii="Arial" w:hAnsi="Arial" w:cs="Arial"/>
          <w:bCs/>
          <w:iCs/>
          <w:sz w:val="22"/>
          <w:szCs w:val="22"/>
        </w:rPr>
        <w:t xml:space="preserve">Nõrkvoolupaigaldis on ühtne komplekt. Ebatäpsuste ja vasturääkivuste korral joonisel või seletuskirjas juhinduda kõigepealt seletuskirjast. Paigaldatavad elektriseadmed peavad vastama antud valdkonnas kehtivatele EL direktiivide 2006/95/EÜ ”Madalpingeseadmed” ja 2004/108/EÜ “Elektromagnetiline </w:t>
      </w:r>
      <w:proofErr w:type="spellStart"/>
      <w:r w:rsidRPr="001C4382">
        <w:rPr>
          <w:rFonts w:ascii="Arial" w:hAnsi="Arial" w:cs="Arial"/>
          <w:bCs/>
          <w:iCs/>
          <w:sz w:val="22"/>
          <w:szCs w:val="22"/>
        </w:rPr>
        <w:t>ühildatavus</w:t>
      </w:r>
      <w:proofErr w:type="spellEnd"/>
      <w:r w:rsidRPr="001C4382">
        <w:rPr>
          <w:rFonts w:ascii="Arial" w:hAnsi="Arial" w:cs="Arial"/>
          <w:bCs/>
          <w:iCs/>
          <w:sz w:val="22"/>
          <w:szCs w:val="22"/>
        </w:rPr>
        <w:t xml:space="preserve">” alusel kehtestatud tootestandardite nõuetele ning omama CE vastavusmärki, lähtudes “Toote nõuetele vastavuse seaduse” nõuetele. Projektis ettenähtud seadmete ja materjalide asendamise korral peavad need vastama projektis toodud seadmete ja materjalide tehnilistele näitajatele, seadmete ja materjalide asendamine tuleb kooskõlastada projekteerijaga, Tellijaga ja peatöövõtjaga. Enne tööde algust peavad tugevvoolu ja nõrkvoolu töövõtjad omavahel kooskõlastama kasutatavate paigaldustarvikute tootja, sari ja värv. Tugev- ja nõrkvoolu paigaldustarvikud peaksid olema käidu seisukohast ja esteetilistest kaalutlustest tulenevalt sama tootja samast sarjast. Kõrvuti olevad tugev- ja nõrkvoolu pistikupesad (kuni 5 tk komplekt) tuleb võimalusel paigaldada samadesse raamidesse. </w:t>
      </w:r>
    </w:p>
    <w:p w14:paraId="72613D38" w14:textId="77777777" w:rsidR="00E03B30" w:rsidRDefault="00BE5D02" w:rsidP="009834A9">
      <w:pPr>
        <w:rPr>
          <w:rFonts w:ascii="Arial" w:hAnsi="Arial" w:cs="Arial"/>
          <w:bCs/>
          <w:iCs/>
          <w:sz w:val="22"/>
          <w:szCs w:val="22"/>
        </w:rPr>
      </w:pPr>
      <w:r w:rsidRPr="001C4382">
        <w:rPr>
          <w:rFonts w:ascii="Arial" w:hAnsi="Arial" w:cs="Arial"/>
          <w:bCs/>
          <w:iCs/>
          <w:sz w:val="22"/>
          <w:szCs w:val="22"/>
        </w:rPr>
        <w:t>Nõrkvoolupaigaldise väljaehitamisel tuleb üldjuhul esmasena lähtuda Eesti Vabariigi ja EL õigusaktidest, seejärel Eesti standarditest (EVS), nende puudumisel Euroopa standarditest (EN-HD, EN, jt.), alles seejärel rahvusvahelistest (IEC, jt.) või teiste riikide kehtivatest rahvuslikest (DIN, SFS, jt.) standarditest. Juhul, kui erinevate normdokumentide nõuded on omavahel vastuolus, tuleb järgida rangemaid nõudeid.</w:t>
      </w:r>
      <w:r w:rsidR="00922F2D" w:rsidRPr="001C4382">
        <w:rPr>
          <w:rFonts w:ascii="Arial" w:hAnsi="Arial" w:cs="Arial"/>
          <w:bCs/>
          <w:iCs/>
          <w:sz w:val="22"/>
          <w:szCs w:val="22"/>
        </w:rPr>
        <w:t xml:space="preserve"> </w:t>
      </w:r>
    </w:p>
    <w:p w14:paraId="177679B1" w14:textId="77777777" w:rsidR="00967DB4" w:rsidRPr="001C4382" w:rsidRDefault="00967DB4" w:rsidP="009834A9">
      <w:pPr>
        <w:rPr>
          <w:rFonts w:ascii="Arial" w:hAnsi="Arial" w:cs="Arial"/>
          <w:bCs/>
          <w:iCs/>
          <w:sz w:val="22"/>
          <w:szCs w:val="22"/>
        </w:rPr>
      </w:pPr>
    </w:p>
    <w:p w14:paraId="372747F4" w14:textId="77777777" w:rsidR="00BE5D02" w:rsidRPr="001C4382" w:rsidRDefault="00BE5D02" w:rsidP="009834A9">
      <w:pPr>
        <w:rPr>
          <w:rFonts w:ascii="Arial" w:hAnsi="Arial" w:cs="Arial"/>
          <w:bCs/>
          <w:iCs/>
          <w:sz w:val="22"/>
          <w:szCs w:val="22"/>
        </w:rPr>
      </w:pPr>
    </w:p>
    <w:p w14:paraId="79002E82" w14:textId="77777777" w:rsidR="00E460D6" w:rsidRPr="001C4382" w:rsidRDefault="00BE5D02" w:rsidP="009834A9">
      <w:pPr>
        <w:pStyle w:val="Heading2"/>
        <w:numPr>
          <w:ilvl w:val="1"/>
          <w:numId w:val="5"/>
        </w:numPr>
        <w:jc w:val="left"/>
        <w:rPr>
          <w:rFonts w:ascii="Arial" w:hAnsi="Arial" w:cs="Arial"/>
          <w:bCs/>
          <w:iCs/>
          <w:sz w:val="22"/>
          <w:szCs w:val="22"/>
          <w:lang w:val="et-EE"/>
        </w:rPr>
      </w:pPr>
      <w:r w:rsidRPr="001C4382">
        <w:rPr>
          <w:rFonts w:ascii="Arial" w:hAnsi="Arial" w:cs="Arial"/>
          <w:bCs/>
          <w:iCs/>
          <w:sz w:val="22"/>
          <w:szCs w:val="22"/>
          <w:lang w:val="et-EE"/>
        </w:rPr>
        <w:lastRenderedPageBreak/>
        <w:t xml:space="preserve"> </w:t>
      </w:r>
      <w:bookmarkStart w:id="8" w:name="_Toc471378570"/>
      <w:r w:rsidR="00E22DB2" w:rsidRPr="001C4382">
        <w:rPr>
          <w:rFonts w:ascii="Arial" w:hAnsi="Arial" w:cs="Arial"/>
          <w:bCs/>
          <w:iCs/>
          <w:sz w:val="22"/>
          <w:szCs w:val="22"/>
          <w:lang w:val="et-EE"/>
        </w:rPr>
        <w:t>Kaabliteed</w:t>
      </w:r>
      <w:bookmarkEnd w:id="8"/>
    </w:p>
    <w:p w14:paraId="17052D63" w14:textId="77777777" w:rsidR="00E03B30" w:rsidRPr="001C4382" w:rsidRDefault="00E03B30" w:rsidP="009834A9">
      <w:pPr>
        <w:suppressAutoHyphens w:val="0"/>
        <w:rPr>
          <w:rFonts w:ascii="Arial" w:hAnsi="Arial" w:cs="Arial"/>
          <w:sz w:val="22"/>
          <w:szCs w:val="22"/>
          <w:lang w:eastAsia="en-US"/>
        </w:rPr>
      </w:pPr>
      <w:r w:rsidRPr="001C4382">
        <w:rPr>
          <w:rFonts w:ascii="Arial" w:hAnsi="Arial" w:cs="Arial"/>
          <w:sz w:val="22"/>
          <w:szCs w:val="22"/>
          <w:lang w:eastAsia="en-US"/>
        </w:rPr>
        <w:t xml:space="preserve">Kasutada </w:t>
      </w:r>
      <w:proofErr w:type="spellStart"/>
      <w:r w:rsidRPr="001C4382">
        <w:rPr>
          <w:rFonts w:ascii="Arial" w:hAnsi="Arial" w:cs="Arial"/>
          <w:sz w:val="22"/>
          <w:szCs w:val="22"/>
          <w:lang w:eastAsia="en-US"/>
        </w:rPr>
        <w:t>tehasetootelisi</w:t>
      </w:r>
      <w:proofErr w:type="spellEnd"/>
      <w:r w:rsidRPr="001C4382">
        <w:rPr>
          <w:rFonts w:ascii="Arial" w:hAnsi="Arial" w:cs="Arial"/>
          <w:sz w:val="22"/>
          <w:szCs w:val="22"/>
          <w:lang w:eastAsia="en-US"/>
        </w:rPr>
        <w:t xml:space="preserve"> tsingitud kaabliteid. Kaabliteede ja rennide korpuse materjali paksus peab olema selline, mis talub kaablite raskust ilma läbipaindeta.</w:t>
      </w:r>
    </w:p>
    <w:p w14:paraId="3CAAE1B1" w14:textId="77777777" w:rsidR="00E03B30" w:rsidRPr="001C4382" w:rsidRDefault="00E03B30" w:rsidP="009834A9">
      <w:pPr>
        <w:suppressAutoHyphens w:val="0"/>
        <w:rPr>
          <w:rFonts w:ascii="Arial" w:hAnsi="Arial" w:cs="Arial"/>
          <w:sz w:val="22"/>
          <w:szCs w:val="22"/>
          <w:lang w:eastAsia="en-US"/>
        </w:rPr>
      </w:pPr>
      <w:r w:rsidRPr="001C4382">
        <w:rPr>
          <w:rFonts w:ascii="Arial" w:hAnsi="Arial" w:cs="Arial"/>
          <w:sz w:val="22"/>
          <w:szCs w:val="22"/>
          <w:lang w:eastAsia="en-US"/>
        </w:rPr>
        <w:t>Juhul kui nõrk- ja tugevvoolu kaablid paigaldatakse ühisele kaabliteele, teostada kaablite paigaldamine kooskõlas standarti EVS-EN 50174-1:2002; -2:2009; -3:2004 nõuetega.</w:t>
      </w:r>
    </w:p>
    <w:p w14:paraId="02A11C05" w14:textId="77777777" w:rsidR="00E03B30" w:rsidRPr="001C4382" w:rsidRDefault="00E03B30" w:rsidP="009834A9">
      <w:pPr>
        <w:suppressAutoHyphens w:val="0"/>
        <w:rPr>
          <w:rFonts w:ascii="Arial" w:hAnsi="Arial" w:cs="Arial"/>
          <w:sz w:val="22"/>
          <w:szCs w:val="22"/>
          <w:lang w:eastAsia="en-US"/>
        </w:rPr>
      </w:pPr>
      <w:r w:rsidRPr="001C4382">
        <w:rPr>
          <w:rFonts w:ascii="Arial" w:hAnsi="Arial" w:cs="Arial"/>
          <w:sz w:val="22"/>
          <w:szCs w:val="22"/>
          <w:lang w:eastAsia="en-US"/>
        </w:rPr>
        <w:t xml:space="preserve">Eri tuletõkke tsoonidest läbiviikudel kaabliteed katkestada ja läbiviigud tihendada </w:t>
      </w:r>
      <w:proofErr w:type="spellStart"/>
      <w:r w:rsidRPr="001C4382">
        <w:rPr>
          <w:rFonts w:ascii="Arial" w:hAnsi="Arial" w:cs="Arial"/>
          <w:sz w:val="22"/>
          <w:szCs w:val="22"/>
          <w:lang w:eastAsia="en-US"/>
        </w:rPr>
        <w:t>tuldtõkestava</w:t>
      </w:r>
      <w:proofErr w:type="spellEnd"/>
      <w:r w:rsidRPr="001C4382">
        <w:rPr>
          <w:rFonts w:ascii="Arial" w:hAnsi="Arial" w:cs="Arial"/>
          <w:sz w:val="22"/>
          <w:szCs w:val="22"/>
          <w:lang w:eastAsia="en-US"/>
        </w:rPr>
        <w:t xml:space="preserve"> ainega vastavalt tuletõkkesektsiooni tuletõkke tulepüsivusastmele. </w:t>
      </w:r>
    </w:p>
    <w:p w14:paraId="79BCA1B0" w14:textId="77777777" w:rsidR="00E03B30" w:rsidRPr="001C4382" w:rsidRDefault="00E03B30" w:rsidP="009834A9">
      <w:pPr>
        <w:suppressAutoHyphens w:val="0"/>
        <w:rPr>
          <w:rFonts w:ascii="Arial" w:hAnsi="Arial" w:cs="Arial"/>
          <w:sz w:val="22"/>
          <w:szCs w:val="22"/>
          <w:lang w:eastAsia="en-US"/>
        </w:rPr>
      </w:pPr>
      <w:r w:rsidRPr="001C4382">
        <w:rPr>
          <w:rFonts w:ascii="Arial" w:hAnsi="Arial" w:cs="Arial"/>
          <w:sz w:val="22"/>
          <w:szCs w:val="22"/>
          <w:lang w:eastAsia="en-US"/>
        </w:rPr>
        <w:t>Nähtavas osas paiknevad kaabliteed peavad olema kooskõlas sisekujundusliku kontseptsiooniga vajadusel alt kaetud ja värvitud sisekujundaja poolt määratud värvitoonis.</w:t>
      </w:r>
    </w:p>
    <w:p w14:paraId="5493CDC8" w14:textId="77777777" w:rsidR="00E03B30" w:rsidRDefault="00E03B30" w:rsidP="009834A9">
      <w:pPr>
        <w:rPr>
          <w:rFonts w:ascii="Arial" w:hAnsi="Arial" w:cs="Arial"/>
          <w:sz w:val="22"/>
          <w:szCs w:val="22"/>
          <w:lang w:eastAsia="en-US"/>
        </w:rPr>
      </w:pPr>
      <w:r w:rsidRPr="001C4382">
        <w:rPr>
          <w:rFonts w:ascii="Arial" w:hAnsi="Arial" w:cs="Arial"/>
          <w:sz w:val="22"/>
          <w:szCs w:val="22"/>
          <w:lang w:eastAsia="en-US"/>
        </w:rPr>
        <w:t>Turvasüsteemide magistraalkaabeldus teostatakse tulepüsivusega 90 min. Nõrkvoolu kaablid paigaldatakse eraldi kaabliredelitele.</w:t>
      </w:r>
    </w:p>
    <w:p w14:paraId="454A5157" w14:textId="77777777" w:rsidR="00967DB4" w:rsidRPr="001C4382" w:rsidRDefault="00967DB4" w:rsidP="009834A9">
      <w:pPr>
        <w:rPr>
          <w:rFonts w:ascii="Arial" w:hAnsi="Arial" w:cs="Arial"/>
          <w:sz w:val="22"/>
          <w:szCs w:val="22"/>
          <w:lang w:eastAsia="en-US"/>
        </w:rPr>
      </w:pPr>
    </w:p>
    <w:p w14:paraId="4F1F4EB8" w14:textId="77777777" w:rsidR="004E4B14" w:rsidRPr="001C4382" w:rsidRDefault="004E4B14" w:rsidP="009834A9">
      <w:pPr>
        <w:rPr>
          <w:rFonts w:ascii="Arial" w:hAnsi="Arial" w:cs="Arial"/>
          <w:sz w:val="22"/>
          <w:szCs w:val="22"/>
          <w:lang w:eastAsia="en-US"/>
        </w:rPr>
      </w:pPr>
    </w:p>
    <w:p w14:paraId="7F1BDA0F" w14:textId="77777777" w:rsidR="004E4B14" w:rsidRPr="001C4382" w:rsidRDefault="00BE5D02" w:rsidP="009834A9">
      <w:pPr>
        <w:pStyle w:val="Heading2"/>
        <w:numPr>
          <w:ilvl w:val="1"/>
          <w:numId w:val="5"/>
        </w:numPr>
        <w:jc w:val="left"/>
        <w:rPr>
          <w:rFonts w:ascii="Arial" w:hAnsi="Arial" w:cs="Arial"/>
          <w:bCs/>
          <w:iCs/>
          <w:sz w:val="22"/>
          <w:szCs w:val="22"/>
          <w:lang w:val="et-EE"/>
        </w:rPr>
      </w:pPr>
      <w:r w:rsidRPr="001C4382">
        <w:rPr>
          <w:rFonts w:ascii="Arial" w:hAnsi="Arial" w:cs="Arial"/>
          <w:bCs/>
          <w:iCs/>
          <w:sz w:val="22"/>
          <w:szCs w:val="22"/>
          <w:lang w:val="et-EE"/>
        </w:rPr>
        <w:t xml:space="preserve"> </w:t>
      </w:r>
      <w:bookmarkStart w:id="9" w:name="_Toc471378571"/>
      <w:r w:rsidR="004E4B14" w:rsidRPr="001C4382">
        <w:rPr>
          <w:rFonts w:ascii="Arial" w:hAnsi="Arial" w:cs="Arial"/>
          <w:bCs/>
          <w:iCs/>
          <w:sz w:val="22"/>
          <w:szCs w:val="22"/>
          <w:lang w:val="et-EE"/>
        </w:rPr>
        <w:t>Andmesidesüsteemid</w:t>
      </w:r>
      <w:bookmarkEnd w:id="9"/>
    </w:p>
    <w:p w14:paraId="6A895CE5" w14:textId="77777777" w:rsidR="00F94DD6" w:rsidRDefault="00BE5D02" w:rsidP="009834A9">
      <w:pPr>
        <w:rPr>
          <w:rFonts w:ascii="Arial" w:hAnsi="Arial" w:cs="Arial"/>
          <w:bCs/>
          <w:iCs/>
          <w:sz w:val="22"/>
          <w:szCs w:val="22"/>
        </w:rPr>
      </w:pPr>
      <w:r w:rsidRPr="001C4382">
        <w:rPr>
          <w:rFonts w:ascii="Arial" w:hAnsi="Arial" w:cs="Arial"/>
          <w:sz w:val="22"/>
          <w:szCs w:val="22"/>
        </w:rPr>
        <w:t>An</w:t>
      </w:r>
      <w:r w:rsidR="001B5F28" w:rsidRPr="001C4382">
        <w:rPr>
          <w:rFonts w:ascii="Arial" w:hAnsi="Arial" w:cs="Arial"/>
          <w:sz w:val="22"/>
          <w:szCs w:val="22"/>
        </w:rPr>
        <w:t>dmeside on lahe</w:t>
      </w:r>
      <w:r w:rsidR="003457CE" w:rsidRPr="001C4382">
        <w:rPr>
          <w:rFonts w:ascii="Arial" w:hAnsi="Arial" w:cs="Arial"/>
          <w:sz w:val="22"/>
          <w:szCs w:val="22"/>
        </w:rPr>
        <w:t>nd</w:t>
      </w:r>
      <w:r w:rsidR="001B5F28" w:rsidRPr="001C4382">
        <w:rPr>
          <w:rFonts w:ascii="Arial" w:hAnsi="Arial" w:cs="Arial"/>
          <w:sz w:val="22"/>
          <w:szCs w:val="22"/>
        </w:rPr>
        <w:t xml:space="preserve">atud </w:t>
      </w:r>
      <w:proofErr w:type="spellStart"/>
      <w:r w:rsidR="001B5F28" w:rsidRPr="001C4382">
        <w:rPr>
          <w:rFonts w:ascii="Arial" w:hAnsi="Arial" w:cs="Arial"/>
          <w:sz w:val="22"/>
          <w:szCs w:val="22"/>
        </w:rPr>
        <w:t>üldkaabelduse</w:t>
      </w:r>
      <w:proofErr w:type="spellEnd"/>
      <w:r w:rsidR="001B5F28" w:rsidRPr="001C4382">
        <w:rPr>
          <w:rFonts w:ascii="Arial" w:hAnsi="Arial" w:cs="Arial"/>
          <w:sz w:val="22"/>
          <w:szCs w:val="22"/>
        </w:rPr>
        <w:t xml:space="preserve"> baasil.</w:t>
      </w:r>
      <w:r w:rsidR="00EC0749" w:rsidRPr="001C4382">
        <w:rPr>
          <w:rFonts w:ascii="Arial" w:hAnsi="Arial" w:cs="Arial"/>
          <w:sz w:val="22"/>
          <w:szCs w:val="22"/>
        </w:rPr>
        <w:t xml:space="preserve"> </w:t>
      </w:r>
      <w:proofErr w:type="spellStart"/>
      <w:r w:rsidR="00EC0749" w:rsidRPr="001C4382">
        <w:rPr>
          <w:rFonts w:ascii="Arial" w:hAnsi="Arial" w:cs="Arial"/>
          <w:bCs/>
          <w:iCs/>
          <w:sz w:val="22"/>
          <w:szCs w:val="22"/>
        </w:rPr>
        <w:t>Üldkaabelduse</w:t>
      </w:r>
      <w:proofErr w:type="spellEnd"/>
      <w:r w:rsidR="00EC0749" w:rsidRPr="001C4382">
        <w:rPr>
          <w:rFonts w:ascii="Arial" w:hAnsi="Arial" w:cs="Arial"/>
          <w:bCs/>
          <w:iCs/>
          <w:sz w:val="22"/>
          <w:szCs w:val="22"/>
        </w:rPr>
        <w:t xml:space="preserve"> süsteem peab olema toodetud ja paigaldatud vastavuses Eesti standarditega EVS-EN 50173 ja EVS-EN 50174.</w:t>
      </w:r>
    </w:p>
    <w:p w14:paraId="32BDA950" w14:textId="77777777" w:rsidR="00D87524" w:rsidRPr="001C4382" w:rsidRDefault="00D87524" w:rsidP="009834A9">
      <w:pPr>
        <w:rPr>
          <w:rFonts w:ascii="Arial" w:hAnsi="Arial" w:cs="Arial"/>
          <w:sz w:val="22"/>
          <w:szCs w:val="22"/>
        </w:rPr>
      </w:pPr>
    </w:p>
    <w:p w14:paraId="31154006" w14:textId="77777777" w:rsidR="00EC0749" w:rsidRPr="001C4382" w:rsidRDefault="00EC0749" w:rsidP="009834A9">
      <w:pPr>
        <w:rPr>
          <w:rFonts w:ascii="Arial" w:hAnsi="Arial" w:cs="Arial"/>
          <w:sz w:val="22"/>
          <w:szCs w:val="22"/>
        </w:rPr>
      </w:pPr>
    </w:p>
    <w:p w14:paraId="1745F77B" w14:textId="77777777" w:rsidR="00730055" w:rsidRPr="001C4382" w:rsidRDefault="00BE5D02" w:rsidP="009834A9">
      <w:pPr>
        <w:pStyle w:val="Heading2"/>
        <w:numPr>
          <w:ilvl w:val="1"/>
          <w:numId w:val="5"/>
        </w:numPr>
        <w:jc w:val="left"/>
        <w:rPr>
          <w:rFonts w:ascii="Arial" w:hAnsi="Arial" w:cs="Arial"/>
          <w:bCs/>
          <w:iCs/>
          <w:sz w:val="22"/>
          <w:szCs w:val="22"/>
          <w:lang w:val="et-EE"/>
        </w:rPr>
      </w:pPr>
      <w:r w:rsidRPr="001C4382">
        <w:rPr>
          <w:rFonts w:ascii="Arial" w:hAnsi="Arial" w:cs="Arial"/>
          <w:bCs/>
          <w:iCs/>
          <w:sz w:val="22"/>
          <w:szCs w:val="22"/>
          <w:lang w:val="et-EE"/>
        </w:rPr>
        <w:t xml:space="preserve"> </w:t>
      </w:r>
      <w:bookmarkStart w:id="10" w:name="_Toc471378572"/>
      <w:r w:rsidR="00730055" w:rsidRPr="001C4382">
        <w:rPr>
          <w:rFonts w:ascii="Arial" w:hAnsi="Arial" w:cs="Arial"/>
          <w:bCs/>
          <w:iCs/>
          <w:sz w:val="22"/>
          <w:szCs w:val="22"/>
          <w:lang w:val="et-EE"/>
        </w:rPr>
        <w:t>Telefonisüsteemid</w:t>
      </w:r>
      <w:bookmarkEnd w:id="10"/>
    </w:p>
    <w:p w14:paraId="7233E03B" w14:textId="77777777" w:rsidR="00730055" w:rsidRPr="001C4382" w:rsidRDefault="001B3A0D" w:rsidP="009834A9">
      <w:pPr>
        <w:pStyle w:val="Heading3"/>
        <w:numPr>
          <w:ilvl w:val="2"/>
          <w:numId w:val="5"/>
        </w:numPr>
        <w:rPr>
          <w:rFonts w:ascii="Arial" w:hAnsi="Arial" w:cs="Arial"/>
          <w:sz w:val="22"/>
          <w:szCs w:val="22"/>
        </w:rPr>
      </w:pPr>
      <w:r>
        <w:rPr>
          <w:rFonts w:ascii="Arial" w:hAnsi="Arial" w:cs="Arial"/>
          <w:sz w:val="22"/>
          <w:szCs w:val="22"/>
        </w:rPr>
        <w:t>Andmesidevõrk 4G mobiilse andmeside baasil</w:t>
      </w:r>
    </w:p>
    <w:p w14:paraId="4B2E1A43" w14:textId="2A1222B3" w:rsidR="00E636EA" w:rsidRPr="001C4382" w:rsidRDefault="00BE5FA5" w:rsidP="009834A9">
      <w:pPr>
        <w:rPr>
          <w:rFonts w:ascii="Arial" w:hAnsi="Arial" w:cs="Arial"/>
          <w:bCs/>
          <w:iCs/>
          <w:sz w:val="22"/>
          <w:szCs w:val="22"/>
        </w:rPr>
      </w:pPr>
      <w:r>
        <w:rPr>
          <w:rFonts w:ascii="Arial" w:hAnsi="Arial" w:cs="Arial"/>
          <w:bCs/>
          <w:iCs/>
          <w:sz w:val="22"/>
          <w:szCs w:val="22"/>
        </w:rPr>
        <w:t>Lastea</w:t>
      </w:r>
      <w:r w:rsidR="00925F91">
        <w:rPr>
          <w:rFonts w:ascii="Arial" w:hAnsi="Arial" w:cs="Arial"/>
          <w:bCs/>
          <w:iCs/>
          <w:sz w:val="22"/>
          <w:szCs w:val="22"/>
        </w:rPr>
        <w:t>ed 2</w:t>
      </w:r>
      <w:r w:rsidR="00E636EA" w:rsidRPr="001C4382">
        <w:rPr>
          <w:rFonts w:ascii="Arial" w:hAnsi="Arial" w:cs="Arial"/>
          <w:bCs/>
          <w:iCs/>
          <w:sz w:val="22"/>
          <w:szCs w:val="22"/>
        </w:rPr>
        <w:t xml:space="preserve"> </w:t>
      </w:r>
      <w:r w:rsidR="00B9779A">
        <w:rPr>
          <w:rFonts w:ascii="Arial" w:hAnsi="Arial" w:cs="Arial"/>
          <w:bCs/>
          <w:iCs/>
          <w:sz w:val="22"/>
          <w:szCs w:val="22"/>
        </w:rPr>
        <w:t>4G</w:t>
      </w:r>
      <w:r w:rsidR="001B2548">
        <w:rPr>
          <w:rFonts w:ascii="Arial" w:hAnsi="Arial" w:cs="Arial"/>
          <w:bCs/>
          <w:iCs/>
          <w:sz w:val="22"/>
          <w:szCs w:val="22"/>
        </w:rPr>
        <w:t xml:space="preserve"> mobiilse andmeside </w:t>
      </w:r>
      <w:proofErr w:type="spellStart"/>
      <w:r w:rsidR="001B2548">
        <w:rPr>
          <w:rFonts w:ascii="Arial" w:hAnsi="Arial" w:cs="Arial"/>
          <w:bCs/>
          <w:iCs/>
          <w:sz w:val="22"/>
          <w:szCs w:val="22"/>
        </w:rPr>
        <w:t>ruuter</w:t>
      </w:r>
      <w:proofErr w:type="spellEnd"/>
      <w:r w:rsidR="00E636EA" w:rsidRPr="001C4382">
        <w:rPr>
          <w:rFonts w:ascii="Arial" w:hAnsi="Arial" w:cs="Arial"/>
          <w:bCs/>
          <w:iCs/>
          <w:sz w:val="22"/>
          <w:szCs w:val="22"/>
        </w:rPr>
        <w:t xml:space="preserve"> paigaldata</w:t>
      </w:r>
      <w:r w:rsidR="005D7A5B" w:rsidRPr="001C4382">
        <w:rPr>
          <w:rFonts w:ascii="Arial" w:hAnsi="Arial" w:cs="Arial"/>
          <w:bCs/>
          <w:iCs/>
          <w:sz w:val="22"/>
          <w:szCs w:val="22"/>
        </w:rPr>
        <w:t>kse</w:t>
      </w:r>
      <w:r w:rsidR="00E636EA" w:rsidRPr="001C4382">
        <w:rPr>
          <w:rFonts w:ascii="Arial" w:hAnsi="Arial" w:cs="Arial"/>
          <w:bCs/>
          <w:iCs/>
          <w:sz w:val="22"/>
          <w:szCs w:val="22"/>
        </w:rPr>
        <w:t xml:space="preserve"> elektrikilbiruumi. Telefoni</w:t>
      </w:r>
      <w:r w:rsidR="00F03FF3" w:rsidRPr="001C4382">
        <w:rPr>
          <w:rFonts w:ascii="Arial" w:hAnsi="Arial" w:cs="Arial"/>
          <w:bCs/>
          <w:iCs/>
          <w:sz w:val="22"/>
          <w:szCs w:val="22"/>
        </w:rPr>
        <w:t xml:space="preserve"> ja </w:t>
      </w:r>
      <w:r w:rsidR="00E636EA" w:rsidRPr="001C4382">
        <w:rPr>
          <w:rFonts w:ascii="Arial" w:hAnsi="Arial" w:cs="Arial"/>
          <w:bCs/>
          <w:iCs/>
          <w:sz w:val="22"/>
          <w:szCs w:val="22"/>
        </w:rPr>
        <w:t>andmeside kaabeldus teostatakse CAT6 kaablitega. Sidepesad paigaldatakse ~230V pistikupesadega ühistesse katteraamidesse.</w:t>
      </w:r>
    </w:p>
    <w:p w14:paraId="42B26CA8" w14:textId="77777777" w:rsidR="00BE5D02" w:rsidRPr="001C4382" w:rsidRDefault="00BE5D02" w:rsidP="009834A9">
      <w:pPr>
        <w:rPr>
          <w:rFonts w:ascii="Arial" w:hAnsi="Arial" w:cs="Arial"/>
          <w:bCs/>
          <w:iCs/>
          <w:sz w:val="22"/>
          <w:szCs w:val="22"/>
        </w:rPr>
      </w:pPr>
      <w:proofErr w:type="spellStart"/>
      <w:r w:rsidRPr="001C4382">
        <w:rPr>
          <w:rFonts w:ascii="Arial" w:hAnsi="Arial" w:cs="Arial"/>
          <w:bCs/>
          <w:iCs/>
          <w:sz w:val="22"/>
          <w:szCs w:val="22"/>
        </w:rPr>
        <w:t>Üldkaabelduse</w:t>
      </w:r>
      <w:proofErr w:type="spellEnd"/>
      <w:r w:rsidRPr="001C4382">
        <w:rPr>
          <w:rFonts w:ascii="Arial" w:hAnsi="Arial" w:cs="Arial"/>
          <w:bCs/>
          <w:iCs/>
          <w:sz w:val="22"/>
          <w:szCs w:val="22"/>
        </w:rPr>
        <w:t xml:space="preserve"> süsteem peab olema toodetud ja paigaldatud vastavuses Eesti standarditega EVS-EN 50173 ja EVS-EN 50174.</w:t>
      </w:r>
    </w:p>
    <w:p w14:paraId="51FF4D96" w14:textId="77777777" w:rsidR="00BE5D02" w:rsidRPr="001C4382" w:rsidRDefault="00BE5D02" w:rsidP="009834A9">
      <w:pPr>
        <w:rPr>
          <w:rFonts w:ascii="Arial" w:hAnsi="Arial" w:cs="Arial"/>
          <w:bCs/>
          <w:iCs/>
          <w:sz w:val="22"/>
          <w:szCs w:val="22"/>
        </w:rPr>
      </w:pPr>
      <w:r w:rsidRPr="001C4382">
        <w:rPr>
          <w:rFonts w:ascii="Arial" w:hAnsi="Arial" w:cs="Arial"/>
          <w:bCs/>
          <w:iCs/>
          <w:sz w:val="22"/>
          <w:szCs w:val="22"/>
        </w:rPr>
        <w:t xml:space="preserve">Ette on nähtud  avatud tähtühendusega universaalne sidevõrk. Kaablid </w:t>
      </w:r>
      <w:proofErr w:type="spellStart"/>
      <w:r w:rsidRPr="001C4382">
        <w:rPr>
          <w:rFonts w:ascii="Arial" w:hAnsi="Arial" w:cs="Arial"/>
          <w:bCs/>
          <w:iCs/>
          <w:sz w:val="22"/>
          <w:szCs w:val="22"/>
        </w:rPr>
        <w:t>otsastatakse</w:t>
      </w:r>
      <w:proofErr w:type="spellEnd"/>
      <w:r w:rsidRPr="001C4382">
        <w:rPr>
          <w:rFonts w:ascii="Arial" w:hAnsi="Arial" w:cs="Arial"/>
          <w:bCs/>
          <w:iCs/>
          <w:sz w:val="22"/>
          <w:szCs w:val="22"/>
        </w:rPr>
        <w:t xml:space="preserve"> andmeside seadmekapis andmeside jaotla ruumis </w:t>
      </w:r>
      <w:proofErr w:type="spellStart"/>
      <w:r w:rsidRPr="001C4382">
        <w:rPr>
          <w:rFonts w:ascii="Arial" w:hAnsi="Arial" w:cs="Arial"/>
          <w:bCs/>
          <w:iCs/>
          <w:sz w:val="22"/>
          <w:szCs w:val="22"/>
        </w:rPr>
        <w:t>otsastuspaneelil</w:t>
      </w:r>
      <w:proofErr w:type="spellEnd"/>
      <w:r w:rsidRPr="001C4382">
        <w:rPr>
          <w:rFonts w:ascii="Arial" w:hAnsi="Arial" w:cs="Arial"/>
          <w:bCs/>
          <w:iCs/>
          <w:sz w:val="22"/>
          <w:szCs w:val="22"/>
        </w:rPr>
        <w:t xml:space="preserve"> ja on vabalt </w:t>
      </w:r>
      <w:proofErr w:type="spellStart"/>
      <w:r w:rsidRPr="001C4382">
        <w:rPr>
          <w:rFonts w:ascii="Arial" w:hAnsi="Arial" w:cs="Arial"/>
          <w:bCs/>
          <w:iCs/>
          <w:sz w:val="22"/>
          <w:szCs w:val="22"/>
        </w:rPr>
        <w:t>krosseeritavad</w:t>
      </w:r>
      <w:proofErr w:type="spellEnd"/>
      <w:r w:rsidRPr="001C4382">
        <w:rPr>
          <w:rFonts w:ascii="Arial" w:hAnsi="Arial" w:cs="Arial"/>
          <w:bCs/>
          <w:iCs/>
          <w:sz w:val="22"/>
          <w:szCs w:val="22"/>
        </w:rPr>
        <w:t>. Sidejaotuskeskuse ruumi paigaldatav andmesidekapp on ette nähtud kinnist tüüpi, 19</w:t>
      </w:r>
      <w:r w:rsidR="00F20AFE" w:rsidRPr="001C4382">
        <w:rPr>
          <w:rFonts w:ascii="Arial" w:hAnsi="Arial" w:cs="Arial"/>
          <w:bCs/>
          <w:iCs/>
          <w:sz w:val="22"/>
          <w:szCs w:val="22"/>
        </w:rPr>
        <w:t>“</w:t>
      </w:r>
      <w:r w:rsidRPr="001C4382">
        <w:rPr>
          <w:rFonts w:ascii="Arial" w:hAnsi="Arial" w:cs="Arial"/>
          <w:bCs/>
          <w:iCs/>
          <w:sz w:val="22"/>
          <w:szCs w:val="22"/>
        </w:rPr>
        <w:t>, kaitseastmega IP2</w:t>
      </w:r>
      <w:r w:rsidR="005D7A5B" w:rsidRPr="001C4382">
        <w:rPr>
          <w:rFonts w:ascii="Arial" w:hAnsi="Arial" w:cs="Arial"/>
          <w:bCs/>
          <w:iCs/>
          <w:sz w:val="22"/>
          <w:szCs w:val="22"/>
        </w:rPr>
        <w:t>1</w:t>
      </w:r>
      <w:r w:rsidRPr="001C4382">
        <w:rPr>
          <w:rFonts w:ascii="Arial" w:hAnsi="Arial" w:cs="Arial"/>
          <w:bCs/>
          <w:iCs/>
          <w:sz w:val="22"/>
          <w:szCs w:val="22"/>
        </w:rPr>
        <w:t>.</w:t>
      </w:r>
      <w:r w:rsidRPr="001C4382">
        <w:rPr>
          <w:rFonts w:ascii="Arial" w:hAnsi="Arial" w:cs="Arial"/>
          <w:bCs/>
          <w:iCs/>
          <w:sz w:val="22"/>
          <w:szCs w:val="22"/>
        </w:rPr>
        <w:tab/>
      </w:r>
    </w:p>
    <w:p w14:paraId="4A504431" w14:textId="77777777" w:rsidR="00BE5D02" w:rsidRPr="001C4382" w:rsidRDefault="00BE5D02" w:rsidP="009834A9">
      <w:pPr>
        <w:rPr>
          <w:rFonts w:ascii="Arial" w:hAnsi="Arial" w:cs="Arial"/>
          <w:bCs/>
          <w:iCs/>
          <w:sz w:val="22"/>
          <w:szCs w:val="22"/>
        </w:rPr>
      </w:pPr>
      <w:r w:rsidRPr="001C4382">
        <w:rPr>
          <w:rFonts w:ascii="Arial" w:hAnsi="Arial" w:cs="Arial"/>
          <w:bCs/>
          <w:iCs/>
          <w:sz w:val="22"/>
          <w:szCs w:val="22"/>
        </w:rPr>
        <w:t xml:space="preserve">Hoone sidejaotlast kuni </w:t>
      </w:r>
      <w:proofErr w:type="spellStart"/>
      <w:r w:rsidR="00186BD6">
        <w:rPr>
          <w:rFonts w:ascii="Arial" w:hAnsi="Arial" w:cs="Arial"/>
          <w:bCs/>
          <w:iCs/>
          <w:sz w:val="22"/>
          <w:szCs w:val="22"/>
        </w:rPr>
        <w:t>projekteeritavade</w:t>
      </w:r>
      <w:proofErr w:type="spellEnd"/>
      <w:r w:rsidR="00186BD6">
        <w:rPr>
          <w:rFonts w:ascii="Arial" w:hAnsi="Arial" w:cs="Arial"/>
          <w:bCs/>
          <w:iCs/>
          <w:sz w:val="22"/>
          <w:szCs w:val="22"/>
        </w:rPr>
        <w:t xml:space="preserve"> Cat6 sidepesadeni</w:t>
      </w:r>
      <w:r w:rsidRPr="001C4382">
        <w:rPr>
          <w:rFonts w:ascii="Arial" w:hAnsi="Arial" w:cs="Arial"/>
          <w:bCs/>
          <w:iCs/>
          <w:sz w:val="22"/>
          <w:szCs w:val="22"/>
        </w:rPr>
        <w:t xml:space="preserve"> on ette nähtud paigaldada </w:t>
      </w:r>
      <w:proofErr w:type="spellStart"/>
      <w:r w:rsidRPr="001C4382">
        <w:rPr>
          <w:rFonts w:ascii="Arial" w:hAnsi="Arial" w:cs="Arial"/>
          <w:bCs/>
          <w:iCs/>
          <w:sz w:val="22"/>
          <w:szCs w:val="22"/>
        </w:rPr>
        <w:t>Cat</w:t>
      </w:r>
      <w:proofErr w:type="spellEnd"/>
      <w:r w:rsidRPr="001C4382">
        <w:rPr>
          <w:rFonts w:ascii="Arial" w:hAnsi="Arial" w:cs="Arial"/>
          <w:bCs/>
          <w:iCs/>
          <w:sz w:val="22"/>
          <w:szCs w:val="22"/>
        </w:rPr>
        <w:t xml:space="preserve"> 6 nõuetele vastav U/UTP 4x2x0,5 andmesidekaabel, mis </w:t>
      </w:r>
      <w:proofErr w:type="spellStart"/>
      <w:r w:rsidRPr="001C4382">
        <w:rPr>
          <w:rFonts w:ascii="Arial" w:hAnsi="Arial" w:cs="Arial"/>
          <w:bCs/>
          <w:iCs/>
          <w:sz w:val="22"/>
          <w:szCs w:val="22"/>
        </w:rPr>
        <w:t>otsastatakse</w:t>
      </w:r>
      <w:proofErr w:type="spellEnd"/>
      <w:r w:rsidRPr="001C4382">
        <w:rPr>
          <w:rFonts w:ascii="Arial" w:hAnsi="Arial" w:cs="Arial"/>
          <w:bCs/>
          <w:iCs/>
          <w:sz w:val="22"/>
          <w:szCs w:val="22"/>
        </w:rPr>
        <w:t xml:space="preserve"> RJ45 </w:t>
      </w:r>
      <w:proofErr w:type="spellStart"/>
      <w:r w:rsidRPr="001C4382">
        <w:rPr>
          <w:rFonts w:ascii="Arial" w:hAnsi="Arial" w:cs="Arial"/>
          <w:bCs/>
          <w:iCs/>
          <w:sz w:val="22"/>
          <w:szCs w:val="22"/>
        </w:rPr>
        <w:t>Cat</w:t>
      </w:r>
      <w:proofErr w:type="spellEnd"/>
      <w:r w:rsidRPr="001C4382">
        <w:rPr>
          <w:rFonts w:ascii="Arial" w:hAnsi="Arial" w:cs="Arial"/>
          <w:bCs/>
          <w:iCs/>
          <w:sz w:val="22"/>
          <w:szCs w:val="22"/>
        </w:rPr>
        <w:t xml:space="preserve"> 6 tüüpi pistikupesadega. </w:t>
      </w:r>
      <w:r w:rsidR="00186BD6">
        <w:rPr>
          <w:rFonts w:ascii="Arial" w:hAnsi="Arial" w:cs="Arial"/>
          <w:bCs/>
          <w:iCs/>
          <w:sz w:val="22"/>
          <w:szCs w:val="22"/>
        </w:rPr>
        <w:t>Kontoritesse</w:t>
      </w:r>
      <w:r w:rsidRPr="001C4382">
        <w:rPr>
          <w:rFonts w:ascii="Arial" w:hAnsi="Arial" w:cs="Arial"/>
          <w:bCs/>
          <w:iCs/>
          <w:sz w:val="22"/>
          <w:szCs w:val="22"/>
        </w:rPr>
        <w:t xml:space="preserve">  on telefonide ja arvutite ühendamiseks ette nähtud 2x</w:t>
      </w:r>
      <w:r w:rsidR="005D7A5B" w:rsidRPr="001C4382">
        <w:rPr>
          <w:rFonts w:ascii="Arial" w:hAnsi="Arial" w:cs="Arial"/>
          <w:bCs/>
          <w:iCs/>
          <w:sz w:val="22"/>
          <w:szCs w:val="22"/>
        </w:rPr>
        <w:t xml:space="preserve"> </w:t>
      </w:r>
      <w:r w:rsidRPr="001C4382">
        <w:rPr>
          <w:rFonts w:ascii="Arial" w:hAnsi="Arial" w:cs="Arial"/>
          <w:bCs/>
          <w:iCs/>
          <w:sz w:val="22"/>
          <w:szCs w:val="22"/>
        </w:rPr>
        <w:t xml:space="preserve">RJ45 </w:t>
      </w:r>
      <w:proofErr w:type="spellStart"/>
      <w:r w:rsidRPr="001C4382">
        <w:rPr>
          <w:rFonts w:ascii="Arial" w:hAnsi="Arial" w:cs="Arial"/>
          <w:bCs/>
          <w:iCs/>
          <w:sz w:val="22"/>
          <w:szCs w:val="22"/>
        </w:rPr>
        <w:t>Cat</w:t>
      </w:r>
      <w:proofErr w:type="spellEnd"/>
      <w:r w:rsidRPr="001C4382">
        <w:rPr>
          <w:rFonts w:ascii="Arial" w:hAnsi="Arial" w:cs="Arial"/>
          <w:bCs/>
          <w:iCs/>
          <w:sz w:val="22"/>
          <w:szCs w:val="22"/>
        </w:rPr>
        <w:t xml:space="preserve"> 6 tüüpi pistikupesad. Pistikupesad ko</w:t>
      </w:r>
      <w:r w:rsidR="00186BD6">
        <w:rPr>
          <w:rFonts w:ascii="Arial" w:hAnsi="Arial" w:cs="Arial"/>
          <w:bCs/>
          <w:iCs/>
          <w:sz w:val="22"/>
          <w:szCs w:val="22"/>
        </w:rPr>
        <w:t>nto</w:t>
      </w:r>
      <w:r w:rsidRPr="001C4382">
        <w:rPr>
          <w:rFonts w:ascii="Arial" w:hAnsi="Arial" w:cs="Arial"/>
          <w:bCs/>
          <w:iCs/>
          <w:sz w:val="22"/>
          <w:szCs w:val="22"/>
        </w:rPr>
        <w:t xml:space="preserve">rites on ette nähtud paigaldada 0,2 m kõrgusel põrandast. Pistikupesade sari on peab olema sama tugevvoolu osa pistikupesadega. Telefonivõrgu ja arvutiside pistikupesad paigaldada ühtse plokina koos tugevvoolu pistikupesadega ning teiste süsteemide pistikupesadega, kuni 5 moodulit ühes plokis. Paigaldatud kaablivõrgu komponendid varustatakse tähistustega. Võrk testitakse ja võrgu kohta koostatakse ühenduste protokoll. Komponentidele kantud tähised peavad olema vee- ja kulumiskindlad. Tähised peavad olema loetavad ja lisaks kehtib korrektse väljanägemise nõue. Käesolev projekt hõlmab ainult telefonivõrgu passiivosa ehk kaablivõrku koos </w:t>
      </w:r>
      <w:proofErr w:type="spellStart"/>
      <w:r w:rsidRPr="001C4382">
        <w:rPr>
          <w:rFonts w:ascii="Arial" w:hAnsi="Arial" w:cs="Arial"/>
          <w:bCs/>
          <w:iCs/>
          <w:sz w:val="22"/>
          <w:szCs w:val="22"/>
        </w:rPr>
        <w:t>otsastusseadmetega</w:t>
      </w:r>
      <w:proofErr w:type="spellEnd"/>
      <w:r w:rsidRPr="001C4382">
        <w:rPr>
          <w:rFonts w:ascii="Arial" w:hAnsi="Arial" w:cs="Arial"/>
          <w:bCs/>
          <w:iCs/>
          <w:sz w:val="22"/>
          <w:szCs w:val="22"/>
        </w:rPr>
        <w:t xml:space="preserve"> ning ei hõlma aktiivseadmeid, kilbis on ette nähtud sahtel aktiivseadmetele. </w:t>
      </w:r>
    </w:p>
    <w:p w14:paraId="0454D755" w14:textId="77777777" w:rsidR="00BE5D02" w:rsidRDefault="00BE5D02" w:rsidP="009834A9">
      <w:pPr>
        <w:rPr>
          <w:rFonts w:ascii="Arial" w:hAnsi="Arial" w:cs="Arial"/>
          <w:bCs/>
          <w:iCs/>
          <w:sz w:val="22"/>
          <w:szCs w:val="22"/>
        </w:rPr>
      </w:pPr>
      <w:r w:rsidRPr="001C4382">
        <w:rPr>
          <w:rFonts w:ascii="Arial" w:hAnsi="Arial" w:cs="Arial"/>
          <w:bCs/>
          <w:iCs/>
          <w:sz w:val="22"/>
          <w:szCs w:val="22"/>
        </w:rPr>
        <w:t>Juhtmestik on ette nähtud süvistatult või varjatult põrandas, kipsseintes, ripplagede peal, freesitud kanalites seintes ja paneelide avades.</w:t>
      </w:r>
      <w:r w:rsidR="001B2548">
        <w:rPr>
          <w:rFonts w:ascii="Arial" w:hAnsi="Arial" w:cs="Arial"/>
          <w:bCs/>
          <w:iCs/>
          <w:sz w:val="22"/>
          <w:szCs w:val="22"/>
        </w:rPr>
        <w:t xml:space="preserve"> </w:t>
      </w:r>
      <w:proofErr w:type="spellStart"/>
      <w:r w:rsidR="001B2548">
        <w:rPr>
          <w:rFonts w:ascii="Arial" w:hAnsi="Arial" w:cs="Arial"/>
          <w:bCs/>
          <w:iCs/>
          <w:sz w:val="22"/>
          <w:szCs w:val="22"/>
        </w:rPr>
        <w:t>Komplekssne</w:t>
      </w:r>
      <w:proofErr w:type="spellEnd"/>
      <w:r w:rsidR="001B2548">
        <w:rPr>
          <w:rFonts w:ascii="Arial" w:hAnsi="Arial" w:cs="Arial"/>
          <w:bCs/>
          <w:iCs/>
          <w:sz w:val="22"/>
          <w:szCs w:val="22"/>
        </w:rPr>
        <w:t xml:space="preserve"> tehniline lahendus firmalt Telia AS.</w:t>
      </w:r>
    </w:p>
    <w:p w14:paraId="45D58EF4" w14:textId="77777777" w:rsidR="00C92832" w:rsidRPr="001C4382" w:rsidRDefault="00C92832" w:rsidP="009834A9">
      <w:pPr>
        <w:rPr>
          <w:rFonts w:ascii="Arial" w:hAnsi="Arial" w:cs="Arial"/>
          <w:bCs/>
          <w:iCs/>
          <w:sz w:val="22"/>
          <w:szCs w:val="22"/>
        </w:rPr>
      </w:pPr>
    </w:p>
    <w:p w14:paraId="2CD9ED86" w14:textId="77777777" w:rsidR="004E4B14" w:rsidRPr="001B2548" w:rsidRDefault="004E4B14" w:rsidP="009834A9">
      <w:pPr>
        <w:rPr>
          <w:rFonts w:ascii="Arial" w:hAnsi="Arial" w:cs="Arial"/>
          <w:bCs/>
          <w:iCs/>
          <w:sz w:val="22"/>
          <w:szCs w:val="22"/>
        </w:rPr>
      </w:pPr>
    </w:p>
    <w:p w14:paraId="3F7A0113" w14:textId="77777777" w:rsidR="004E4B14" w:rsidRPr="001B2548" w:rsidRDefault="00730055" w:rsidP="009834A9">
      <w:pPr>
        <w:pStyle w:val="Heading3"/>
        <w:numPr>
          <w:ilvl w:val="2"/>
          <w:numId w:val="5"/>
        </w:numPr>
        <w:rPr>
          <w:rFonts w:ascii="Arial" w:hAnsi="Arial" w:cs="Arial"/>
          <w:sz w:val="22"/>
          <w:szCs w:val="22"/>
        </w:rPr>
      </w:pPr>
      <w:bookmarkStart w:id="11" w:name="_Toc471378575"/>
      <w:proofErr w:type="spellStart"/>
      <w:r w:rsidRPr="001B2548">
        <w:rPr>
          <w:rFonts w:ascii="Arial" w:hAnsi="Arial" w:cs="Arial"/>
          <w:sz w:val="22"/>
          <w:szCs w:val="22"/>
        </w:rPr>
        <w:t>Fonolukusüsteem</w:t>
      </w:r>
      <w:bookmarkEnd w:id="11"/>
      <w:proofErr w:type="spellEnd"/>
    </w:p>
    <w:p w14:paraId="4688161C" w14:textId="599A3BD0" w:rsidR="001C2788" w:rsidRPr="001B2548" w:rsidRDefault="00BE5FA5" w:rsidP="009834A9">
      <w:pPr>
        <w:suppressAutoHyphens w:val="0"/>
        <w:rPr>
          <w:rFonts w:ascii="Arial" w:hAnsi="Arial" w:cs="Arial"/>
          <w:sz w:val="22"/>
          <w:szCs w:val="22"/>
          <w:lang w:eastAsia="en-US"/>
        </w:rPr>
      </w:pPr>
      <w:r w:rsidRPr="001B2548">
        <w:rPr>
          <w:rFonts w:ascii="Arial" w:hAnsi="Arial" w:cs="Arial"/>
          <w:sz w:val="22"/>
          <w:szCs w:val="22"/>
          <w:lang w:eastAsia="en-US"/>
        </w:rPr>
        <w:t>Lastea</w:t>
      </w:r>
      <w:r w:rsidR="00925F91">
        <w:rPr>
          <w:rFonts w:ascii="Arial" w:hAnsi="Arial" w:cs="Arial"/>
          <w:sz w:val="22"/>
          <w:szCs w:val="22"/>
          <w:lang w:eastAsia="en-US"/>
        </w:rPr>
        <w:t>ed 2</w:t>
      </w:r>
      <w:r w:rsidR="001C2788" w:rsidRPr="001B2548">
        <w:rPr>
          <w:rFonts w:ascii="Arial" w:hAnsi="Arial" w:cs="Arial"/>
          <w:sz w:val="22"/>
          <w:szCs w:val="22"/>
          <w:lang w:eastAsia="en-US"/>
        </w:rPr>
        <w:t xml:space="preserve"> sissepääsud varustatakse</w:t>
      </w:r>
      <w:r w:rsidR="005D7A5B" w:rsidRPr="001B2548">
        <w:rPr>
          <w:rFonts w:ascii="Arial" w:hAnsi="Arial" w:cs="Arial"/>
          <w:sz w:val="22"/>
          <w:szCs w:val="22"/>
          <w:lang w:eastAsia="en-US"/>
        </w:rPr>
        <w:t xml:space="preserve"> digitaalse</w:t>
      </w:r>
      <w:r w:rsidR="001C2788" w:rsidRPr="001B2548">
        <w:rPr>
          <w:rFonts w:ascii="Arial" w:hAnsi="Arial" w:cs="Arial"/>
          <w:sz w:val="22"/>
          <w:szCs w:val="22"/>
          <w:lang w:eastAsia="en-US"/>
        </w:rPr>
        <w:t xml:space="preserve"> video</w:t>
      </w:r>
      <w:r w:rsidR="00951294" w:rsidRPr="001B2548">
        <w:rPr>
          <w:rFonts w:ascii="Arial" w:hAnsi="Arial" w:cs="Arial"/>
          <w:sz w:val="22"/>
          <w:szCs w:val="22"/>
          <w:lang w:eastAsia="en-US"/>
        </w:rPr>
        <w:t xml:space="preserve"> </w:t>
      </w:r>
      <w:r w:rsidR="005D7A5B" w:rsidRPr="001B2548">
        <w:rPr>
          <w:rFonts w:ascii="Arial" w:hAnsi="Arial" w:cs="Arial"/>
          <w:sz w:val="22"/>
          <w:szCs w:val="22"/>
          <w:lang w:eastAsia="en-US"/>
        </w:rPr>
        <w:t>-</w:t>
      </w:r>
      <w:r w:rsidR="00951294" w:rsidRPr="001B2548">
        <w:rPr>
          <w:rFonts w:ascii="Arial" w:hAnsi="Arial" w:cs="Arial"/>
          <w:sz w:val="22"/>
          <w:szCs w:val="22"/>
          <w:lang w:eastAsia="en-US"/>
        </w:rPr>
        <w:t xml:space="preserve"> </w:t>
      </w:r>
      <w:proofErr w:type="spellStart"/>
      <w:r w:rsidR="001C2788" w:rsidRPr="001B2548">
        <w:rPr>
          <w:rFonts w:ascii="Arial" w:hAnsi="Arial" w:cs="Arial"/>
          <w:sz w:val="22"/>
          <w:szCs w:val="22"/>
          <w:lang w:eastAsia="en-US"/>
        </w:rPr>
        <w:t>fonotelefonide</w:t>
      </w:r>
      <w:proofErr w:type="spellEnd"/>
      <w:r w:rsidR="001C2788" w:rsidRPr="001B2548">
        <w:rPr>
          <w:rFonts w:ascii="Arial" w:hAnsi="Arial" w:cs="Arial"/>
          <w:sz w:val="22"/>
          <w:szCs w:val="22"/>
          <w:lang w:eastAsia="en-US"/>
        </w:rPr>
        <w:t xml:space="preserve"> süsteemiga</w:t>
      </w:r>
      <w:r w:rsidRPr="001B2548">
        <w:rPr>
          <w:rFonts w:ascii="Arial" w:hAnsi="Arial" w:cs="Arial"/>
          <w:sz w:val="22"/>
          <w:szCs w:val="22"/>
          <w:lang w:eastAsia="en-US"/>
        </w:rPr>
        <w:t>.</w:t>
      </w:r>
      <w:r w:rsidR="00176166" w:rsidRPr="001B2548">
        <w:rPr>
          <w:rFonts w:ascii="Arial" w:hAnsi="Arial" w:cs="Arial"/>
          <w:sz w:val="22"/>
          <w:szCs w:val="22"/>
          <w:lang w:eastAsia="en-US"/>
        </w:rPr>
        <w:t xml:space="preserve"> </w:t>
      </w:r>
      <w:r w:rsidR="001C2788" w:rsidRPr="001B2548">
        <w:rPr>
          <w:rFonts w:ascii="Arial" w:hAnsi="Arial" w:cs="Arial"/>
          <w:sz w:val="22"/>
          <w:szCs w:val="22"/>
          <w:lang w:eastAsia="en-US"/>
        </w:rPr>
        <w:t>Sissepääsudele paigaldatakse kutsemoodulid, mis on komplekteeritud koos magnetvõtmemooduli, LED valgustusega, mikrofoni</w:t>
      </w:r>
      <w:r w:rsidR="005D7A5B" w:rsidRPr="001B2548">
        <w:rPr>
          <w:rFonts w:ascii="Arial" w:hAnsi="Arial" w:cs="Arial"/>
          <w:sz w:val="22"/>
          <w:szCs w:val="22"/>
          <w:lang w:eastAsia="en-US"/>
        </w:rPr>
        <w:t>, kaamera</w:t>
      </w:r>
      <w:r w:rsidR="001C2788" w:rsidRPr="001B2548">
        <w:rPr>
          <w:rFonts w:ascii="Arial" w:hAnsi="Arial" w:cs="Arial"/>
          <w:sz w:val="22"/>
          <w:szCs w:val="22"/>
          <w:lang w:eastAsia="en-US"/>
        </w:rPr>
        <w:t xml:space="preserve"> ja valjuhääldiga. Kutsemoodulid paigaldatakse süvistatult ja varustatakse vihmakaitsetega. Kutsemoodulid peavad olema vandaalikindlad. Sissepääsuuksed varustatakse elektrilukkude ja </w:t>
      </w:r>
      <w:proofErr w:type="spellStart"/>
      <w:r w:rsidR="001C2788" w:rsidRPr="001B2548">
        <w:rPr>
          <w:rFonts w:ascii="Arial" w:hAnsi="Arial" w:cs="Arial"/>
          <w:sz w:val="22"/>
          <w:szCs w:val="22"/>
          <w:lang w:eastAsia="en-US"/>
        </w:rPr>
        <w:t>kaabliüleviikudega</w:t>
      </w:r>
      <w:proofErr w:type="spellEnd"/>
      <w:r w:rsidR="001C2788" w:rsidRPr="001B2548">
        <w:rPr>
          <w:rFonts w:ascii="Arial" w:hAnsi="Arial" w:cs="Arial"/>
          <w:sz w:val="22"/>
          <w:szCs w:val="22"/>
          <w:lang w:eastAsia="en-US"/>
        </w:rPr>
        <w:t>, uksed avatakse seestpoolt avamisnuppudega. Toiteseadmed nähakse kilbiruumi</w:t>
      </w:r>
      <w:r w:rsidR="00951294" w:rsidRPr="001B2548">
        <w:rPr>
          <w:rFonts w:ascii="Arial" w:hAnsi="Arial" w:cs="Arial"/>
          <w:sz w:val="22"/>
          <w:szCs w:val="22"/>
          <w:lang w:eastAsia="en-US"/>
        </w:rPr>
        <w:t xml:space="preserve"> </w:t>
      </w:r>
      <w:r w:rsidR="001C2788" w:rsidRPr="001B2548">
        <w:rPr>
          <w:rFonts w:ascii="Arial" w:hAnsi="Arial" w:cs="Arial"/>
          <w:sz w:val="22"/>
          <w:szCs w:val="22"/>
          <w:lang w:eastAsia="en-US"/>
        </w:rPr>
        <w:t>/</w:t>
      </w:r>
      <w:r w:rsidR="00951294" w:rsidRPr="001B2548">
        <w:rPr>
          <w:rFonts w:ascii="Arial" w:hAnsi="Arial" w:cs="Arial"/>
          <w:sz w:val="22"/>
          <w:szCs w:val="22"/>
          <w:lang w:eastAsia="en-US"/>
        </w:rPr>
        <w:t xml:space="preserve"> </w:t>
      </w:r>
      <w:r w:rsidR="001C2788" w:rsidRPr="001B2548">
        <w:rPr>
          <w:rFonts w:ascii="Arial" w:hAnsi="Arial" w:cs="Arial"/>
          <w:sz w:val="22"/>
          <w:szCs w:val="22"/>
          <w:lang w:eastAsia="en-US"/>
        </w:rPr>
        <w:t xml:space="preserve">sideruumi. </w:t>
      </w:r>
    </w:p>
    <w:p w14:paraId="6DC512B3" w14:textId="77777777" w:rsidR="00951294" w:rsidRPr="001B2548" w:rsidRDefault="001C2788" w:rsidP="009834A9">
      <w:pPr>
        <w:suppressAutoHyphens w:val="0"/>
        <w:rPr>
          <w:rFonts w:ascii="Arial" w:hAnsi="Arial" w:cs="Arial"/>
          <w:sz w:val="22"/>
          <w:szCs w:val="22"/>
          <w:lang w:eastAsia="en-US"/>
        </w:rPr>
      </w:pPr>
      <w:r w:rsidRPr="001B2548">
        <w:rPr>
          <w:rFonts w:ascii="Arial" w:hAnsi="Arial" w:cs="Arial"/>
          <w:sz w:val="22"/>
          <w:szCs w:val="22"/>
          <w:lang w:eastAsia="en-US"/>
        </w:rPr>
        <w:t xml:space="preserve">Igasse </w:t>
      </w:r>
      <w:r w:rsidR="00BE5FA5" w:rsidRPr="001B2548">
        <w:rPr>
          <w:rFonts w:ascii="Arial" w:hAnsi="Arial" w:cs="Arial"/>
          <w:sz w:val="22"/>
          <w:szCs w:val="22"/>
          <w:lang w:eastAsia="en-US"/>
        </w:rPr>
        <w:t>kontorisse</w:t>
      </w:r>
      <w:r w:rsidRPr="001B2548">
        <w:rPr>
          <w:rFonts w:ascii="Arial" w:hAnsi="Arial" w:cs="Arial"/>
          <w:sz w:val="22"/>
          <w:szCs w:val="22"/>
          <w:lang w:eastAsia="en-US"/>
        </w:rPr>
        <w:t xml:space="preserve"> paigaldatakse telefonimoodul, millelt saab kutse peale avada vastava sissepääsu. Telefonimooduli paigalduskõrgus on 1.3m. </w:t>
      </w:r>
    </w:p>
    <w:p w14:paraId="3C6B57C3" w14:textId="77777777" w:rsidR="001C2788" w:rsidRPr="001B2548" w:rsidRDefault="001C2788" w:rsidP="009834A9">
      <w:pPr>
        <w:suppressAutoHyphens w:val="0"/>
        <w:rPr>
          <w:rFonts w:ascii="Arial" w:hAnsi="Arial" w:cs="Arial"/>
          <w:sz w:val="22"/>
          <w:szCs w:val="22"/>
          <w:lang w:eastAsia="en-US"/>
        </w:rPr>
      </w:pPr>
      <w:proofErr w:type="spellStart"/>
      <w:r w:rsidRPr="001B2548">
        <w:rPr>
          <w:rFonts w:ascii="Arial" w:hAnsi="Arial" w:cs="Arial"/>
          <w:sz w:val="22"/>
          <w:szCs w:val="22"/>
          <w:lang w:eastAsia="en-US"/>
        </w:rPr>
        <w:lastRenderedPageBreak/>
        <w:t>Fonotelefonisüsteemi</w:t>
      </w:r>
      <w:proofErr w:type="spellEnd"/>
      <w:r w:rsidRPr="001B2548">
        <w:rPr>
          <w:rFonts w:ascii="Arial" w:hAnsi="Arial" w:cs="Arial"/>
          <w:sz w:val="22"/>
          <w:szCs w:val="22"/>
          <w:lang w:eastAsia="en-US"/>
        </w:rPr>
        <w:t xml:space="preserve"> </w:t>
      </w:r>
      <w:proofErr w:type="spellStart"/>
      <w:r w:rsidR="00AA09AD" w:rsidRPr="001B2548">
        <w:rPr>
          <w:rFonts w:ascii="Arial" w:hAnsi="Arial" w:cs="Arial"/>
          <w:sz w:val="22"/>
          <w:szCs w:val="22"/>
          <w:lang w:eastAsia="en-US"/>
        </w:rPr>
        <w:t>keskseade</w:t>
      </w:r>
      <w:proofErr w:type="spellEnd"/>
      <w:r w:rsidRPr="001B2548">
        <w:rPr>
          <w:rFonts w:ascii="Arial" w:hAnsi="Arial" w:cs="Arial"/>
          <w:sz w:val="22"/>
          <w:szCs w:val="22"/>
          <w:lang w:eastAsia="en-US"/>
        </w:rPr>
        <w:t xml:space="preserve"> paigaldat</w:t>
      </w:r>
      <w:r w:rsidR="00D54400" w:rsidRPr="001B2548">
        <w:rPr>
          <w:rFonts w:ascii="Arial" w:hAnsi="Arial" w:cs="Arial"/>
          <w:sz w:val="22"/>
          <w:szCs w:val="22"/>
          <w:lang w:eastAsia="en-US"/>
        </w:rPr>
        <w:t>akse lukusta</w:t>
      </w:r>
      <w:r w:rsidR="00D91EF6" w:rsidRPr="001B2548">
        <w:rPr>
          <w:rFonts w:ascii="Arial" w:hAnsi="Arial" w:cs="Arial"/>
          <w:sz w:val="22"/>
          <w:szCs w:val="22"/>
          <w:lang w:eastAsia="en-US"/>
        </w:rPr>
        <w:t>t</w:t>
      </w:r>
      <w:r w:rsidR="00D54400" w:rsidRPr="001B2548">
        <w:rPr>
          <w:rFonts w:ascii="Arial" w:hAnsi="Arial" w:cs="Arial"/>
          <w:sz w:val="22"/>
          <w:szCs w:val="22"/>
          <w:lang w:eastAsia="en-US"/>
        </w:rPr>
        <w:t xml:space="preserve">avasse seadmekasti. </w:t>
      </w:r>
      <w:r w:rsidR="004F7881" w:rsidRPr="001B2548">
        <w:rPr>
          <w:rFonts w:ascii="Arial" w:hAnsi="Arial" w:cs="Arial"/>
          <w:sz w:val="22"/>
          <w:szCs w:val="22"/>
          <w:lang w:eastAsia="en-US"/>
        </w:rPr>
        <w:t>Siseruumides</w:t>
      </w:r>
      <w:r w:rsidRPr="001B2548">
        <w:rPr>
          <w:rFonts w:ascii="Arial" w:hAnsi="Arial" w:cs="Arial"/>
          <w:sz w:val="22"/>
          <w:szCs w:val="22"/>
          <w:lang w:eastAsia="en-US"/>
        </w:rPr>
        <w:t xml:space="preserve"> rajatakse juhtmestik varjatult seintes PVC torus või kõris</w:t>
      </w:r>
      <w:r w:rsidR="004F7881" w:rsidRPr="001B2548">
        <w:rPr>
          <w:rFonts w:ascii="Arial" w:hAnsi="Arial" w:cs="Arial"/>
          <w:sz w:val="22"/>
          <w:szCs w:val="22"/>
          <w:lang w:eastAsia="en-US"/>
        </w:rPr>
        <w:t>.</w:t>
      </w:r>
      <w:r w:rsidRPr="001B2548">
        <w:rPr>
          <w:rFonts w:ascii="Arial" w:hAnsi="Arial" w:cs="Arial"/>
          <w:sz w:val="22"/>
          <w:szCs w:val="22"/>
          <w:lang w:eastAsia="en-US"/>
        </w:rPr>
        <w:t xml:space="preserve"> </w:t>
      </w:r>
    </w:p>
    <w:p w14:paraId="7D129BB1" w14:textId="77777777" w:rsidR="004E4B14" w:rsidRPr="001B2548" w:rsidRDefault="001C2788" w:rsidP="00C92832">
      <w:pPr>
        <w:suppressAutoHyphens w:val="0"/>
        <w:rPr>
          <w:rFonts w:ascii="Arial" w:hAnsi="Arial" w:cs="Arial"/>
          <w:sz w:val="22"/>
          <w:szCs w:val="22"/>
          <w:lang w:eastAsia="en-US"/>
        </w:rPr>
      </w:pPr>
      <w:proofErr w:type="spellStart"/>
      <w:r w:rsidRPr="001B2548">
        <w:rPr>
          <w:rFonts w:ascii="Arial" w:hAnsi="Arial" w:cs="Arial"/>
          <w:sz w:val="22"/>
          <w:szCs w:val="22"/>
          <w:lang w:eastAsia="en-US"/>
        </w:rPr>
        <w:t>Fonosüsteemi</w:t>
      </w:r>
      <w:proofErr w:type="spellEnd"/>
      <w:r w:rsidRPr="001B2548">
        <w:rPr>
          <w:rFonts w:ascii="Arial" w:hAnsi="Arial" w:cs="Arial"/>
          <w:sz w:val="22"/>
          <w:szCs w:val="22"/>
          <w:lang w:eastAsia="en-US"/>
        </w:rPr>
        <w:t xml:space="preserve"> juhtmestik teostatakse kaabliga </w:t>
      </w:r>
      <w:r w:rsidR="004F7881" w:rsidRPr="001B2548">
        <w:rPr>
          <w:rFonts w:ascii="Arial" w:hAnsi="Arial" w:cs="Arial"/>
          <w:sz w:val="22"/>
          <w:szCs w:val="22"/>
          <w:lang w:eastAsia="en-US"/>
        </w:rPr>
        <w:t>CAT6 UTP</w:t>
      </w:r>
      <w:r w:rsidR="00AA09AD" w:rsidRPr="001B2548">
        <w:rPr>
          <w:rFonts w:ascii="Arial" w:hAnsi="Arial" w:cs="Arial"/>
          <w:sz w:val="22"/>
          <w:szCs w:val="22"/>
          <w:lang w:eastAsia="en-US"/>
        </w:rPr>
        <w:t xml:space="preserve">. </w:t>
      </w:r>
      <w:r w:rsidRPr="001B2548">
        <w:rPr>
          <w:rFonts w:ascii="Arial" w:hAnsi="Arial" w:cs="Arial"/>
          <w:sz w:val="22"/>
          <w:szCs w:val="22"/>
          <w:lang w:eastAsia="en-US"/>
        </w:rPr>
        <w:t xml:space="preserve">Kutsemoodulite toiteseadmete jm. süsteemi seadmete tugevvoolutoide lahendatakse tugevvooluprojektiga. Elektrikilpi  nähakse ette tugevvoolu projekti osas </w:t>
      </w:r>
      <w:proofErr w:type="spellStart"/>
      <w:r w:rsidRPr="001B2548">
        <w:rPr>
          <w:rFonts w:ascii="Arial" w:hAnsi="Arial" w:cs="Arial"/>
          <w:sz w:val="22"/>
          <w:szCs w:val="22"/>
          <w:lang w:eastAsia="en-US"/>
        </w:rPr>
        <w:t>fono</w:t>
      </w:r>
      <w:r w:rsidR="00951294" w:rsidRPr="001B2548">
        <w:rPr>
          <w:rFonts w:ascii="Arial" w:hAnsi="Arial" w:cs="Arial"/>
          <w:sz w:val="22"/>
          <w:szCs w:val="22"/>
          <w:lang w:eastAsia="en-US"/>
        </w:rPr>
        <w:t>telefoni</w:t>
      </w:r>
      <w:r w:rsidRPr="001B2548">
        <w:rPr>
          <w:rFonts w:ascii="Arial" w:hAnsi="Arial" w:cs="Arial"/>
          <w:sz w:val="22"/>
          <w:szCs w:val="22"/>
          <w:lang w:eastAsia="en-US"/>
        </w:rPr>
        <w:t>s</w:t>
      </w:r>
      <w:r w:rsidR="00BE5D02" w:rsidRPr="001B2548">
        <w:rPr>
          <w:rFonts w:ascii="Arial" w:hAnsi="Arial" w:cs="Arial"/>
          <w:sz w:val="22"/>
          <w:szCs w:val="22"/>
          <w:lang w:eastAsia="en-US"/>
        </w:rPr>
        <w:t>üsteemile</w:t>
      </w:r>
      <w:proofErr w:type="spellEnd"/>
      <w:r w:rsidR="00BE5D02" w:rsidRPr="001B2548">
        <w:rPr>
          <w:rFonts w:ascii="Arial" w:hAnsi="Arial" w:cs="Arial"/>
          <w:sz w:val="22"/>
          <w:szCs w:val="22"/>
          <w:lang w:eastAsia="en-US"/>
        </w:rPr>
        <w:t xml:space="preserve"> eraldi kaitselüliti.</w:t>
      </w:r>
    </w:p>
    <w:p w14:paraId="4DEBDCEC" w14:textId="77777777" w:rsidR="00C92832" w:rsidRPr="001B2548" w:rsidRDefault="00C92832" w:rsidP="00C92832">
      <w:pPr>
        <w:suppressAutoHyphens w:val="0"/>
        <w:rPr>
          <w:rFonts w:ascii="Arial" w:hAnsi="Arial" w:cs="Arial"/>
          <w:bCs/>
          <w:iCs/>
          <w:sz w:val="22"/>
          <w:szCs w:val="22"/>
        </w:rPr>
      </w:pPr>
    </w:p>
    <w:p w14:paraId="6C871AE1" w14:textId="77777777" w:rsidR="00F85436" w:rsidRPr="001B2548" w:rsidRDefault="00F85436" w:rsidP="009834A9">
      <w:pPr>
        <w:rPr>
          <w:rFonts w:ascii="Arial" w:hAnsi="Arial" w:cs="Arial"/>
          <w:sz w:val="22"/>
          <w:szCs w:val="22"/>
        </w:rPr>
      </w:pPr>
    </w:p>
    <w:p w14:paraId="161F1F14" w14:textId="77777777" w:rsidR="000B55D3" w:rsidRPr="001B2548" w:rsidRDefault="00BE5D02" w:rsidP="009834A9">
      <w:pPr>
        <w:pStyle w:val="Heading2"/>
        <w:numPr>
          <w:ilvl w:val="1"/>
          <w:numId w:val="5"/>
        </w:numPr>
        <w:jc w:val="left"/>
        <w:rPr>
          <w:rFonts w:ascii="Arial" w:hAnsi="Arial" w:cs="Arial"/>
          <w:bCs/>
          <w:iCs/>
          <w:sz w:val="22"/>
          <w:szCs w:val="22"/>
          <w:lang w:val="et-EE"/>
        </w:rPr>
      </w:pPr>
      <w:r w:rsidRPr="001B2548">
        <w:rPr>
          <w:rFonts w:ascii="Arial" w:hAnsi="Arial" w:cs="Arial"/>
          <w:bCs/>
          <w:iCs/>
          <w:sz w:val="22"/>
          <w:szCs w:val="22"/>
          <w:lang w:val="et-EE"/>
        </w:rPr>
        <w:t xml:space="preserve"> </w:t>
      </w:r>
      <w:bookmarkStart w:id="12" w:name="_Toc471378577"/>
      <w:r w:rsidR="000B55D3" w:rsidRPr="001B2548">
        <w:rPr>
          <w:rFonts w:ascii="Arial" w:hAnsi="Arial" w:cs="Arial"/>
          <w:bCs/>
          <w:iCs/>
          <w:sz w:val="22"/>
          <w:szCs w:val="22"/>
          <w:lang w:val="et-EE"/>
        </w:rPr>
        <w:t>Tulekahjusignalisatsioon</w:t>
      </w:r>
      <w:bookmarkEnd w:id="12"/>
      <w:r w:rsidR="001800CF" w:rsidRPr="001B2548">
        <w:rPr>
          <w:rFonts w:ascii="Arial" w:hAnsi="Arial" w:cs="Arial"/>
          <w:bCs/>
          <w:iCs/>
          <w:sz w:val="22"/>
          <w:szCs w:val="22"/>
          <w:lang w:val="et-EE"/>
        </w:rPr>
        <w:t xml:space="preserve"> (ATS)</w:t>
      </w:r>
    </w:p>
    <w:p w14:paraId="42F80720" w14:textId="77777777" w:rsidR="001800CF" w:rsidRPr="001B2548" w:rsidRDefault="001800CF" w:rsidP="001800CF">
      <w:pPr>
        <w:pStyle w:val="NormalWeb"/>
        <w:spacing w:before="0" w:beforeAutospacing="0" w:after="0"/>
        <w:rPr>
          <w:rFonts w:ascii="Arial" w:hAnsi="Arial" w:cs="Arial"/>
          <w:sz w:val="22"/>
          <w:szCs w:val="22"/>
        </w:rPr>
      </w:pPr>
      <w:r w:rsidRPr="001B2548">
        <w:rPr>
          <w:rFonts w:ascii="Arial" w:hAnsi="Arial" w:cs="Arial"/>
          <w:sz w:val="22"/>
          <w:szCs w:val="22"/>
        </w:rPr>
        <w:t>Kõikide ATS süsteemis kasutatavad komponentide omadused peavad vastama Euroopa harmoneeritud standardile EN-54.</w:t>
      </w:r>
    </w:p>
    <w:p w14:paraId="40362DB1" w14:textId="77777777" w:rsidR="001800CF" w:rsidRPr="001B2548" w:rsidRDefault="001800CF" w:rsidP="001800CF">
      <w:pPr>
        <w:pStyle w:val="NormalWeb"/>
        <w:spacing w:before="0" w:beforeAutospacing="0" w:after="0"/>
        <w:rPr>
          <w:rFonts w:ascii="Arial" w:hAnsi="Arial" w:cs="Arial"/>
          <w:sz w:val="22"/>
          <w:szCs w:val="22"/>
        </w:rPr>
      </w:pPr>
      <w:proofErr w:type="spellStart"/>
      <w:r w:rsidRPr="001B2548">
        <w:rPr>
          <w:rFonts w:ascii="Arial" w:hAnsi="Arial" w:cs="Arial"/>
          <w:sz w:val="22"/>
          <w:szCs w:val="22"/>
        </w:rPr>
        <w:t>ATS-i</w:t>
      </w:r>
      <w:proofErr w:type="spellEnd"/>
      <w:r w:rsidRPr="001B2548">
        <w:rPr>
          <w:rFonts w:ascii="Arial" w:hAnsi="Arial" w:cs="Arial"/>
          <w:sz w:val="22"/>
          <w:szCs w:val="22"/>
        </w:rPr>
        <w:t xml:space="preserve"> projekteerimisel on lähtutud Siseministri 7. jaanuari 2013. a. määrusest nr. 1 “Nõuded tulekahjusignalisatsioonisüsteemidele ja ehitised, millelt tuleb automaatse tulekahjusignalisatsioonisüsteemi tulekahjuteade juhtida häirekeskusesse” viimane kehtiv redaktsioon. Paigaldamisel tuleb lähtuda samast määrusest ning silmas tuleb pidada määruse kõiki punkte.</w:t>
      </w:r>
    </w:p>
    <w:p w14:paraId="7983BBAF" w14:textId="77777777" w:rsidR="001800CF" w:rsidRPr="001B2548" w:rsidRDefault="001800CF" w:rsidP="001800CF">
      <w:pPr>
        <w:pStyle w:val="NormalWeb"/>
        <w:spacing w:before="0" w:beforeAutospacing="0" w:after="0"/>
        <w:rPr>
          <w:rFonts w:ascii="Arial" w:hAnsi="Arial" w:cs="Arial"/>
          <w:sz w:val="22"/>
          <w:szCs w:val="22"/>
        </w:rPr>
      </w:pPr>
      <w:r w:rsidRPr="001B2548">
        <w:rPr>
          <w:rFonts w:ascii="Arial" w:hAnsi="Arial" w:cs="Arial"/>
          <w:sz w:val="22"/>
          <w:szCs w:val="22"/>
        </w:rPr>
        <w:t>Hoone ATS on lahendatud adresseeritava tulekahjusignalisatsioonisüsteemina.</w:t>
      </w:r>
    </w:p>
    <w:p w14:paraId="4DC4275A" w14:textId="77777777" w:rsidR="001800CF" w:rsidRPr="001B2548" w:rsidRDefault="001800CF" w:rsidP="001800CF">
      <w:pPr>
        <w:pStyle w:val="NormalWeb"/>
        <w:spacing w:before="0" w:beforeAutospacing="0" w:after="0"/>
        <w:rPr>
          <w:rFonts w:ascii="Arial" w:hAnsi="Arial" w:cs="Arial"/>
          <w:sz w:val="22"/>
          <w:szCs w:val="22"/>
        </w:rPr>
      </w:pPr>
      <w:r w:rsidRPr="001B2548">
        <w:rPr>
          <w:rFonts w:ascii="Arial" w:hAnsi="Arial" w:cs="Arial"/>
          <w:sz w:val="22"/>
          <w:szCs w:val="22"/>
        </w:rPr>
        <w:t xml:space="preserve">Kõik andurid ja </w:t>
      </w:r>
      <w:proofErr w:type="spellStart"/>
      <w:r w:rsidRPr="001B2548">
        <w:rPr>
          <w:rFonts w:ascii="Arial" w:hAnsi="Arial" w:cs="Arial"/>
          <w:sz w:val="22"/>
          <w:szCs w:val="22"/>
        </w:rPr>
        <w:t>ATS-i</w:t>
      </w:r>
      <w:proofErr w:type="spellEnd"/>
      <w:r w:rsidRPr="001B2548">
        <w:rPr>
          <w:rFonts w:ascii="Arial" w:hAnsi="Arial" w:cs="Arial"/>
          <w:sz w:val="22"/>
          <w:szCs w:val="22"/>
        </w:rPr>
        <w:t xml:space="preserve"> komponendid peavad olema teenindatavad (ka šahtides paiknevad andurid). Selleks tuleb nendesse kohtadesse rajada teenindusluugid. Kui tegu on tuletõkke tarindiga peavad ka luugid olema tulekindlad.</w:t>
      </w:r>
    </w:p>
    <w:p w14:paraId="79268E6B" w14:textId="77777777" w:rsidR="001800CF" w:rsidRPr="001B2548" w:rsidRDefault="001800CF" w:rsidP="001800CF">
      <w:pPr>
        <w:pStyle w:val="NormalWeb"/>
        <w:spacing w:before="0" w:beforeAutospacing="0" w:after="0"/>
        <w:rPr>
          <w:rFonts w:ascii="Arial" w:hAnsi="Arial" w:cs="Arial"/>
          <w:sz w:val="22"/>
          <w:szCs w:val="22"/>
        </w:rPr>
      </w:pPr>
      <w:r w:rsidRPr="001B2548">
        <w:rPr>
          <w:rFonts w:ascii="Arial" w:hAnsi="Arial" w:cs="Arial"/>
          <w:sz w:val="22"/>
          <w:szCs w:val="22"/>
        </w:rPr>
        <w:t>Võimaliku põlengu avastamiseks on ette nähtud kasutada optilisi suitsudetektoreid</w:t>
      </w:r>
      <w:r w:rsidR="00433539" w:rsidRPr="001B2548">
        <w:rPr>
          <w:rFonts w:ascii="Arial" w:hAnsi="Arial" w:cs="Arial"/>
          <w:sz w:val="22"/>
          <w:szCs w:val="22"/>
        </w:rPr>
        <w:t>.</w:t>
      </w:r>
      <w:r w:rsidRPr="001B2548">
        <w:rPr>
          <w:rFonts w:ascii="Arial" w:hAnsi="Arial" w:cs="Arial"/>
          <w:sz w:val="22"/>
          <w:szCs w:val="22"/>
        </w:rPr>
        <w:t xml:space="preserve"> Eelistatult paigaldatakse suitsudetektorid kui efektiivsemad (võimaldavad põlengut avastada varajasemas staadiumis kui temperatuuriandurid). Kõigi väljapääsude juurde ja evakuatsiooni teedele on ette nähtud paigaldada </w:t>
      </w:r>
      <w:proofErr w:type="spellStart"/>
      <w:r w:rsidRPr="001B2548">
        <w:rPr>
          <w:rFonts w:ascii="Arial" w:hAnsi="Arial" w:cs="Arial"/>
          <w:sz w:val="22"/>
          <w:szCs w:val="22"/>
        </w:rPr>
        <w:t>käsiteadustid</w:t>
      </w:r>
      <w:proofErr w:type="spellEnd"/>
      <w:r w:rsidRPr="001B2548">
        <w:rPr>
          <w:rFonts w:ascii="Arial" w:hAnsi="Arial" w:cs="Arial"/>
          <w:sz w:val="22"/>
          <w:szCs w:val="22"/>
        </w:rPr>
        <w:t xml:space="preserve">. Optiliste andurite katvusraadiuseks on EN-54 standardi alusel 6 meetrit. Peamiselt kulgeb ATS-I kaabeldus kaablikaitse torudes vahelagedes. </w:t>
      </w:r>
      <w:proofErr w:type="spellStart"/>
      <w:r w:rsidRPr="001B2548">
        <w:rPr>
          <w:rFonts w:ascii="Arial" w:hAnsi="Arial" w:cs="Arial"/>
          <w:sz w:val="22"/>
          <w:szCs w:val="22"/>
        </w:rPr>
        <w:t>Kergkonstruktsioonides</w:t>
      </w:r>
      <w:proofErr w:type="spellEnd"/>
      <w:r w:rsidRPr="001B2548">
        <w:rPr>
          <w:rFonts w:ascii="Arial" w:hAnsi="Arial" w:cs="Arial"/>
          <w:sz w:val="22"/>
          <w:szCs w:val="22"/>
        </w:rPr>
        <w:t xml:space="preserve"> paiknevad </w:t>
      </w:r>
      <w:proofErr w:type="spellStart"/>
      <w:r w:rsidRPr="001B2548">
        <w:rPr>
          <w:rFonts w:ascii="Arial" w:hAnsi="Arial" w:cs="Arial"/>
          <w:sz w:val="22"/>
          <w:szCs w:val="22"/>
        </w:rPr>
        <w:t>käsiteadustid</w:t>
      </w:r>
      <w:proofErr w:type="spellEnd"/>
      <w:r w:rsidRPr="001B2548">
        <w:rPr>
          <w:rFonts w:ascii="Arial" w:hAnsi="Arial" w:cs="Arial"/>
          <w:sz w:val="22"/>
          <w:szCs w:val="22"/>
        </w:rPr>
        <w:t xml:space="preserve"> ja häirekellad freesitakse ning kipsseintes paigaldatakse kaablikaitsekõris karkassi külge. </w:t>
      </w:r>
    </w:p>
    <w:p w14:paraId="5732A032" w14:textId="77777777" w:rsidR="001800CF" w:rsidRPr="001B2548" w:rsidRDefault="001800CF" w:rsidP="001800CF">
      <w:pPr>
        <w:pStyle w:val="NormalWeb"/>
        <w:spacing w:before="0" w:beforeAutospacing="0" w:after="0"/>
        <w:rPr>
          <w:rFonts w:ascii="Arial" w:hAnsi="Arial" w:cs="Arial"/>
          <w:sz w:val="22"/>
          <w:szCs w:val="22"/>
        </w:rPr>
      </w:pPr>
      <w:r w:rsidRPr="001B2548">
        <w:rPr>
          <w:rFonts w:ascii="Arial" w:hAnsi="Arial" w:cs="Arial"/>
          <w:sz w:val="22"/>
          <w:szCs w:val="22"/>
        </w:rPr>
        <w:t>Tulekahjuhäire antakse hoones häirekelladega ning hoone välisseinale paigaldatava välisireeniga. Häirekellade ahelad ja samuti kõik juhtimisfunktsioonide ühendused tuleb teostada tulekindla kaabliga, mille jätkamist võib teostada ainult tulekindlates harukarpides. Kaablid paigaldatakse eraldi tugevvoolukaablitest.</w:t>
      </w:r>
    </w:p>
    <w:p w14:paraId="4C388BC9" w14:textId="77777777" w:rsidR="001800CF" w:rsidRPr="001B2548" w:rsidRDefault="001800CF" w:rsidP="001800CF">
      <w:pPr>
        <w:pStyle w:val="NormalWeb"/>
        <w:spacing w:before="0" w:beforeAutospacing="0" w:after="0"/>
        <w:rPr>
          <w:rFonts w:ascii="Arial" w:hAnsi="Arial" w:cs="Arial"/>
          <w:sz w:val="22"/>
          <w:szCs w:val="22"/>
        </w:rPr>
      </w:pPr>
      <w:r w:rsidRPr="001B2548">
        <w:rPr>
          <w:rFonts w:ascii="Arial" w:hAnsi="Arial" w:cs="Arial"/>
          <w:sz w:val="22"/>
          <w:szCs w:val="22"/>
        </w:rPr>
        <w:t>ATS häire korral peab olema tagatud järgmiste juhtimisfunktsioonide toimimine:</w:t>
      </w:r>
    </w:p>
    <w:p w14:paraId="30576DE5" w14:textId="77777777" w:rsidR="001800CF" w:rsidRPr="001B2548" w:rsidRDefault="001800CF" w:rsidP="001800CF">
      <w:pPr>
        <w:pStyle w:val="NormalWeb"/>
        <w:spacing w:before="0" w:beforeAutospacing="0" w:after="0"/>
        <w:rPr>
          <w:rFonts w:ascii="Arial" w:hAnsi="Arial" w:cs="Arial"/>
          <w:sz w:val="22"/>
          <w:szCs w:val="22"/>
        </w:rPr>
      </w:pPr>
    </w:p>
    <w:p w14:paraId="251FB5CC" w14:textId="77777777" w:rsidR="001800CF" w:rsidRPr="001B2548" w:rsidRDefault="001800CF" w:rsidP="001800CF">
      <w:pPr>
        <w:pStyle w:val="NormalWeb"/>
        <w:numPr>
          <w:ilvl w:val="0"/>
          <w:numId w:val="21"/>
        </w:numPr>
        <w:spacing w:before="0" w:beforeAutospacing="0" w:after="0"/>
        <w:ind w:firstLine="11"/>
        <w:rPr>
          <w:rFonts w:ascii="Arial" w:hAnsi="Arial" w:cs="Arial"/>
          <w:sz w:val="22"/>
          <w:szCs w:val="22"/>
        </w:rPr>
      </w:pPr>
      <w:r w:rsidRPr="001B2548">
        <w:rPr>
          <w:rFonts w:ascii="Arial" w:hAnsi="Arial" w:cs="Arial"/>
          <w:sz w:val="22"/>
          <w:szCs w:val="22"/>
        </w:rPr>
        <w:t>Igasuguse ventilatsiooni väljalülitamine</w:t>
      </w:r>
    </w:p>
    <w:p w14:paraId="4C8E1126" w14:textId="77777777" w:rsidR="001800CF" w:rsidRPr="001B2548" w:rsidRDefault="001800CF" w:rsidP="001800CF">
      <w:pPr>
        <w:pStyle w:val="NormalWeb"/>
        <w:numPr>
          <w:ilvl w:val="0"/>
          <w:numId w:val="21"/>
        </w:numPr>
        <w:spacing w:before="0" w:beforeAutospacing="0" w:after="0"/>
        <w:ind w:firstLine="11"/>
        <w:rPr>
          <w:rFonts w:ascii="Arial" w:hAnsi="Arial" w:cs="Arial"/>
          <w:sz w:val="22"/>
          <w:szCs w:val="22"/>
        </w:rPr>
      </w:pPr>
      <w:r w:rsidRPr="001B2548">
        <w:rPr>
          <w:rFonts w:ascii="Arial" w:hAnsi="Arial" w:cs="Arial"/>
          <w:sz w:val="22"/>
          <w:szCs w:val="22"/>
        </w:rPr>
        <w:t>evakuatsiooni uste lukustuse automaatne avamine</w:t>
      </w:r>
    </w:p>
    <w:p w14:paraId="0134C7EF" w14:textId="77777777" w:rsidR="001800CF" w:rsidRPr="001B2548" w:rsidRDefault="001800CF" w:rsidP="001800CF">
      <w:pPr>
        <w:pStyle w:val="NormalWeb"/>
        <w:spacing w:before="0" w:beforeAutospacing="0" w:after="0"/>
        <w:ind w:left="1276" w:hanging="567"/>
        <w:rPr>
          <w:rFonts w:ascii="Arial" w:hAnsi="Arial" w:cs="Arial"/>
          <w:sz w:val="22"/>
          <w:szCs w:val="22"/>
        </w:rPr>
      </w:pPr>
    </w:p>
    <w:p w14:paraId="60E6C93B" w14:textId="77777777" w:rsidR="001800CF" w:rsidRPr="001B2548" w:rsidRDefault="001800CF" w:rsidP="001800CF">
      <w:pPr>
        <w:pStyle w:val="NormalWeb"/>
        <w:spacing w:before="0" w:beforeAutospacing="0" w:after="0"/>
        <w:rPr>
          <w:rFonts w:ascii="Arial" w:hAnsi="Arial" w:cs="Arial"/>
          <w:sz w:val="22"/>
          <w:szCs w:val="22"/>
        </w:rPr>
      </w:pPr>
      <w:r w:rsidRPr="001B2548">
        <w:rPr>
          <w:rFonts w:ascii="Arial" w:hAnsi="Arial" w:cs="Arial"/>
          <w:sz w:val="22"/>
          <w:szCs w:val="22"/>
        </w:rPr>
        <w:t xml:space="preserve">Ventilatsiooni väljalülitumise korral peab olema tagatud, et ventilatsioonisüsteem ei tohi uuesti tööle rakenduda enne, kui tulekahjuoht on likvideeritud. </w:t>
      </w:r>
    </w:p>
    <w:p w14:paraId="10C2B920" w14:textId="77777777" w:rsidR="001800CF" w:rsidRPr="001B2548" w:rsidRDefault="001800CF" w:rsidP="001800CF">
      <w:pPr>
        <w:pStyle w:val="NormalWeb"/>
        <w:spacing w:before="0" w:beforeAutospacing="0" w:after="0"/>
        <w:rPr>
          <w:rFonts w:ascii="Arial" w:hAnsi="Arial" w:cs="Arial"/>
          <w:sz w:val="22"/>
          <w:szCs w:val="22"/>
        </w:rPr>
      </w:pPr>
      <w:r w:rsidRPr="001B2548">
        <w:rPr>
          <w:rFonts w:ascii="Arial" w:hAnsi="Arial" w:cs="Arial"/>
          <w:sz w:val="22"/>
          <w:szCs w:val="22"/>
        </w:rPr>
        <w:t xml:space="preserve">Tulekahjusignalisatsiooni keskuse häireväljund ühendatakse maja valvesignalisatsioonisüsteemiga, millest on võimalik edastada häire valveteenust osutava organisatsiooni juhtimiskeskusesse. Häire edastamine </w:t>
      </w:r>
      <w:proofErr w:type="spellStart"/>
      <w:r w:rsidRPr="001B2548">
        <w:rPr>
          <w:rFonts w:ascii="Arial" w:hAnsi="Arial" w:cs="Arial"/>
          <w:sz w:val="22"/>
          <w:szCs w:val="22"/>
        </w:rPr>
        <w:t>turvafrimasse</w:t>
      </w:r>
      <w:proofErr w:type="spellEnd"/>
      <w:r w:rsidRPr="001B2548">
        <w:rPr>
          <w:rFonts w:ascii="Arial" w:hAnsi="Arial" w:cs="Arial"/>
          <w:sz w:val="22"/>
          <w:szCs w:val="22"/>
        </w:rPr>
        <w:t xml:space="preserve"> ja selleks vajalikud seadmed on tellija hankes. Vajalikud kommunikatsiooniseadmed paigaldab vastavate tööde tegemise õigusega majandustegevuse registrisse kantud ettevõtte.</w:t>
      </w:r>
    </w:p>
    <w:p w14:paraId="1944B3A7" w14:textId="77777777" w:rsidR="001800CF" w:rsidRPr="001B2548" w:rsidRDefault="001800CF" w:rsidP="001800CF">
      <w:pPr>
        <w:pStyle w:val="NormalWeb"/>
        <w:spacing w:before="0" w:beforeAutospacing="0" w:after="0"/>
        <w:rPr>
          <w:rFonts w:ascii="Arial" w:hAnsi="Arial" w:cs="Arial"/>
          <w:sz w:val="22"/>
          <w:szCs w:val="22"/>
        </w:rPr>
      </w:pPr>
      <w:r w:rsidRPr="001B2548">
        <w:rPr>
          <w:rFonts w:ascii="Arial" w:hAnsi="Arial" w:cs="Arial"/>
          <w:sz w:val="22"/>
          <w:szCs w:val="22"/>
        </w:rPr>
        <w:t xml:space="preserve">ATS </w:t>
      </w:r>
      <w:proofErr w:type="spellStart"/>
      <w:r w:rsidRPr="001B2548">
        <w:rPr>
          <w:rFonts w:ascii="Arial" w:hAnsi="Arial" w:cs="Arial"/>
          <w:sz w:val="22"/>
          <w:szCs w:val="22"/>
        </w:rPr>
        <w:t>keskseadmele</w:t>
      </w:r>
      <w:proofErr w:type="spellEnd"/>
      <w:r w:rsidRPr="001B2548">
        <w:rPr>
          <w:rFonts w:ascii="Arial" w:hAnsi="Arial" w:cs="Arial"/>
          <w:sz w:val="22"/>
          <w:szCs w:val="22"/>
        </w:rPr>
        <w:t xml:space="preserve"> tuleb tagada reservtoide valveseisundis 72h jooksul ja 0.5h jooksul häireseisundis. Samu nõudeid tuleb rakendada ka kõikidele </w:t>
      </w:r>
      <w:proofErr w:type="spellStart"/>
      <w:r w:rsidRPr="001B2548">
        <w:rPr>
          <w:rFonts w:ascii="Arial" w:hAnsi="Arial" w:cs="Arial"/>
          <w:sz w:val="22"/>
          <w:szCs w:val="22"/>
        </w:rPr>
        <w:t>ATS-ga</w:t>
      </w:r>
      <w:proofErr w:type="spellEnd"/>
      <w:r w:rsidRPr="001B2548">
        <w:rPr>
          <w:rFonts w:ascii="Arial" w:hAnsi="Arial" w:cs="Arial"/>
          <w:sz w:val="22"/>
          <w:szCs w:val="22"/>
        </w:rPr>
        <w:t xml:space="preserve"> seotud toiteseadmetele. Garanteeritud reservtoite aega võib vähendada vastavuses kehtivate normidega. Võrgutoide peab olema toodud omaette grupiautomaadi alt (</w:t>
      </w:r>
      <w:proofErr w:type="spellStart"/>
      <w:r w:rsidRPr="001B2548">
        <w:rPr>
          <w:rFonts w:ascii="Arial" w:hAnsi="Arial" w:cs="Arial"/>
          <w:sz w:val="22"/>
          <w:szCs w:val="22"/>
        </w:rPr>
        <w:t>Tugevoolu</w:t>
      </w:r>
      <w:proofErr w:type="spellEnd"/>
      <w:r w:rsidRPr="001B2548">
        <w:rPr>
          <w:rFonts w:ascii="Arial" w:hAnsi="Arial" w:cs="Arial"/>
          <w:sz w:val="22"/>
          <w:szCs w:val="22"/>
        </w:rPr>
        <w:t xml:space="preserve"> töövõtt).</w:t>
      </w:r>
    </w:p>
    <w:p w14:paraId="7BACDBE4" w14:textId="77777777" w:rsidR="001800CF" w:rsidRPr="001B2548" w:rsidRDefault="001800CF" w:rsidP="001800CF">
      <w:pPr>
        <w:pStyle w:val="NormalWeb"/>
        <w:spacing w:before="0" w:beforeAutospacing="0" w:after="0"/>
        <w:rPr>
          <w:rFonts w:ascii="Arial" w:hAnsi="Arial" w:cs="Arial"/>
          <w:sz w:val="22"/>
          <w:szCs w:val="22"/>
        </w:rPr>
      </w:pPr>
      <w:r w:rsidRPr="001B2548">
        <w:rPr>
          <w:rFonts w:ascii="Arial" w:hAnsi="Arial" w:cs="Arial"/>
          <w:sz w:val="22"/>
          <w:szCs w:val="22"/>
        </w:rPr>
        <w:t xml:space="preserve">ATS </w:t>
      </w:r>
      <w:proofErr w:type="spellStart"/>
      <w:r w:rsidRPr="001B2548">
        <w:rPr>
          <w:rFonts w:ascii="Arial" w:hAnsi="Arial" w:cs="Arial"/>
          <w:sz w:val="22"/>
          <w:szCs w:val="22"/>
        </w:rPr>
        <w:t>keskseadme</w:t>
      </w:r>
      <w:proofErr w:type="spellEnd"/>
      <w:r w:rsidRPr="001B2548">
        <w:rPr>
          <w:rFonts w:ascii="Arial" w:hAnsi="Arial" w:cs="Arial"/>
          <w:sz w:val="22"/>
          <w:szCs w:val="22"/>
        </w:rPr>
        <w:t xml:space="preserve"> reservtoiteakude mahtuvuse täpne vajalikkus mõõdetakse pärast süsteemi paigaldamist.</w:t>
      </w:r>
    </w:p>
    <w:p w14:paraId="317CABF2" w14:textId="77777777" w:rsidR="001800CF" w:rsidRPr="001B2548" w:rsidRDefault="001800CF" w:rsidP="001800CF">
      <w:pPr>
        <w:pStyle w:val="NormalWeb"/>
        <w:spacing w:before="0" w:beforeAutospacing="0" w:after="0"/>
        <w:rPr>
          <w:rFonts w:ascii="Arial" w:hAnsi="Arial" w:cs="Arial"/>
          <w:sz w:val="22"/>
          <w:szCs w:val="22"/>
        </w:rPr>
      </w:pPr>
      <w:r w:rsidRPr="001B2548">
        <w:rPr>
          <w:rFonts w:ascii="Arial" w:hAnsi="Arial" w:cs="Arial"/>
          <w:sz w:val="22"/>
          <w:szCs w:val="22"/>
        </w:rPr>
        <w:t xml:space="preserve">Juhul kui vajaliku suurusega akud ei mahu </w:t>
      </w:r>
      <w:proofErr w:type="spellStart"/>
      <w:r w:rsidRPr="001B2548">
        <w:rPr>
          <w:rFonts w:ascii="Arial" w:hAnsi="Arial" w:cs="Arial"/>
          <w:sz w:val="22"/>
          <w:szCs w:val="22"/>
        </w:rPr>
        <w:t>keskseadmesse</w:t>
      </w:r>
      <w:proofErr w:type="spellEnd"/>
      <w:r w:rsidRPr="001B2548">
        <w:rPr>
          <w:rFonts w:ascii="Arial" w:hAnsi="Arial" w:cs="Arial"/>
          <w:sz w:val="22"/>
          <w:szCs w:val="22"/>
        </w:rPr>
        <w:t>, tuleb need paigaldada eraldi aku kasti keskuse juurde ja see vastavalt tähistada.</w:t>
      </w:r>
    </w:p>
    <w:p w14:paraId="16DD2EF8" w14:textId="77777777" w:rsidR="001800CF" w:rsidRPr="001B2548" w:rsidRDefault="001800CF" w:rsidP="001800CF">
      <w:pPr>
        <w:pStyle w:val="NormalWeb"/>
        <w:spacing w:before="0" w:beforeAutospacing="0" w:after="0"/>
        <w:rPr>
          <w:rFonts w:ascii="Arial" w:hAnsi="Arial" w:cs="Arial"/>
          <w:sz w:val="22"/>
          <w:szCs w:val="22"/>
        </w:rPr>
      </w:pPr>
      <w:r w:rsidRPr="001B2548">
        <w:rPr>
          <w:rFonts w:ascii="Arial" w:hAnsi="Arial" w:cs="Arial"/>
          <w:sz w:val="22"/>
          <w:szCs w:val="22"/>
        </w:rPr>
        <w:t xml:space="preserve">Enne süsteemi kasutuselevõttu peab nõrkvoolu töövõtja teostama tulekahju- signalisatsioonisüsteemi </w:t>
      </w:r>
      <w:proofErr w:type="spellStart"/>
      <w:r w:rsidRPr="001B2548">
        <w:rPr>
          <w:rFonts w:ascii="Arial" w:hAnsi="Arial" w:cs="Arial"/>
          <w:sz w:val="22"/>
          <w:szCs w:val="22"/>
        </w:rPr>
        <w:t>keskseadme</w:t>
      </w:r>
      <w:proofErr w:type="spellEnd"/>
      <w:r w:rsidRPr="001B2548">
        <w:rPr>
          <w:rFonts w:ascii="Arial" w:hAnsi="Arial" w:cs="Arial"/>
          <w:sz w:val="22"/>
          <w:szCs w:val="22"/>
        </w:rPr>
        <w:t xml:space="preserve"> tegeliku voolutarbimise kontrollmõõdistamise, teostama reservtoiteakude mahtuvuse kontrollarvutuse ja vajadusel valima suurema mahtuvusega akud, et oleks täidetud määruses esitatud nõuded.</w:t>
      </w:r>
    </w:p>
    <w:p w14:paraId="3E5FA195" w14:textId="77777777" w:rsidR="001800CF" w:rsidRPr="001B2548" w:rsidRDefault="001800CF" w:rsidP="001800CF">
      <w:pPr>
        <w:pStyle w:val="NormalWeb"/>
        <w:spacing w:before="0" w:beforeAutospacing="0" w:after="0"/>
        <w:rPr>
          <w:rFonts w:ascii="Arial" w:hAnsi="Arial" w:cs="Arial"/>
          <w:sz w:val="22"/>
          <w:szCs w:val="22"/>
        </w:rPr>
      </w:pPr>
      <w:r w:rsidRPr="001B2548">
        <w:rPr>
          <w:rFonts w:ascii="Arial" w:hAnsi="Arial" w:cs="Arial"/>
          <w:sz w:val="22"/>
          <w:szCs w:val="22"/>
        </w:rPr>
        <w:lastRenderedPageBreak/>
        <w:t>Peale tööde lõppu tuleb ATS süsteemi kasutajatele koostada ATS vastavusdeklaratsioon, komplekteerida sertifikaadid, teostada süsteemi katsetus, koostada nõuetekohane paiknemisskeem, üksikasjalik kasutusjuhend ja päevik. Valmis ATS vajab hooldust, vastavalt ATS määrusele ning tootja poolt esitatud nõuetele.</w:t>
      </w:r>
    </w:p>
    <w:p w14:paraId="75C6A186" w14:textId="77777777" w:rsidR="001800CF" w:rsidRPr="001B2548" w:rsidRDefault="001800CF" w:rsidP="001800CF">
      <w:pPr>
        <w:pStyle w:val="NormalWeb"/>
        <w:spacing w:before="0" w:beforeAutospacing="0" w:after="0"/>
        <w:rPr>
          <w:rFonts w:ascii="Arial" w:hAnsi="Arial" w:cs="Arial"/>
          <w:sz w:val="22"/>
          <w:szCs w:val="22"/>
        </w:rPr>
      </w:pPr>
      <w:r w:rsidRPr="001B2548">
        <w:rPr>
          <w:rFonts w:ascii="Arial" w:hAnsi="Arial" w:cs="Arial"/>
          <w:sz w:val="22"/>
          <w:szCs w:val="22"/>
        </w:rPr>
        <w:t>Peale tööde lõppu tuleb tellijal sõlmida hooldusleping  vastavate tööde tegemise õigusega majandustegevuse registrisse kantud ettevõttega.</w:t>
      </w:r>
    </w:p>
    <w:p w14:paraId="602F8E0F" w14:textId="77777777" w:rsidR="001800CF" w:rsidRPr="001B2548" w:rsidRDefault="001800CF" w:rsidP="001800CF">
      <w:pPr>
        <w:pStyle w:val="NormalWeb"/>
        <w:spacing w:before="0" w:beforeAutospacing="0" w:after="0"/>
        <w:rPr>
          <w:rFonts w:ascii="Franklin Gothic Medium" w:hAnsi="Franklin Gothic Medium"/>
          <w:sz w:val="22"/>
          <w:szCs w:val="22"/>
        </w:rPr>
      </w:pPr>
      <w:r w:rsidRPr="001B2548">
        <w:rPr>
          <w:rFonts w:ascii="Arial" w:hAnsi="Arial" w:cs="Arial"/>
          <w:sz w:val="22"/>
          <w:szCs w:val="22"/>
        </w:rPr>
        <w:t>Peale süsteemi paigaldamist, kasutuselevõttu ja kontrollimist, tuleb nõrkvoolu töövõtjal</w:t>
      </w:r>
      <w:r w:rsidRPr="001B2548">
        <w:rPr>
          <w:rFonts w:ascii="Franklin Gothic Medium" w:hAnsi="Franklin Gothic Medium"/>
          <w:sz w:val="22"/>
          <w:szCs w:val="22"/>
        </w:rPr>
        <w:t xml:space="preserve"> teostada koolitus kliendile.</w:t>
      </w:r>
    </w:p>
    <w:p w14:paraId="1B69C35F" w14:textId="77777777" w:rsidR="00967DB4" w:rsidRPr="00CC2C1B" w:rsidRDefault="00967DB4" w:rsidP="001800CF">
      <w:pPr>
        <w:pStyle w:val="NormalWeb"/>
        <w:spacing w:before="0" w:beforeAutospacing="0" w:after="0"/>
        <w:rPr>
          <w:rFonts w:ascii="Franklin Gothic Medium" w:hAnsi="Franklin Gothic Medium"/>
          <w:color w:val="C00000"/>
          <w:sz w:val="22"/>
          <w:szCs w:val="22"/>
        </w:rPr>
      </w:pPr>
    </w:p>
    <w:p w14:paraId="4378D8E5" w14:textId="77777777" w:rsidR="00A77CFD" w:rsidRPr="001C4382" w:rsidRDefault="00A77CFD" w:rsidP="009834A9">
      <w:pPr>
        <w:suppressAutoHyphens w:val="0"/>
        <w:rPr>
          <w:rFonts w:ascii="Arial" w:hAnsi="Arial" w:cs="Arial"/>
          <w:sz w:val="22"/>
          <w:szCs w:val="22"/>
          <w:lang w:eastAsia="en-US"/>
        </w:rPr>
      </w:pPr>
    </w:p>
    <w:p w14:paraId="0E25AAAD" w14:textId="77777777" w:rsidR="00F94DD6" w:rsidRPr="001C4382" w:rsidRDefault="00BE5D02" w:rsidP="009834A9">
      <w:pPr>
        <w:pStyle w:val="Heading2"/>
        <w:numPr>
          <w:ilvl w:val="1"/>
          <w:numId w:val="5"/>
        </w:numPr>
        <w:jc w:val="left"/>
        <w:rPr>
          <w:rFonts w:ascii="Arial" w:hAnsi="Arial" w:cs="Arial"/>
          <w:bCs/>
          <w:iCs/>
          <w:sz w:val="22"/>
          <w:szCs w:val="22"/>
          <w:lang w:val="et-EE"/>
        </w:rPr>
      </w:pPr>
      <w:r w:rsidRPr="001C4382">
        <w:rPr>
          <w:rFonts w:ascii="Arial" w:hAnsi="Arial" w:cs="Arial"/>
          <w:bCs/>
          <w:iCs/>
          <w:sz w:val="22"/>
          <w:szCs w:val="22"/>
          <w:lang w:val="et-EE"/>
        </w:rPr>
        <w:t xml:space="preserve"> </w:t>
      </w:r>
      <w:bookmarkStart w:id="13" w:name="_Toc471378578"/>
      <w:r w:rsidR="000B55D3" w:rsidRPr="001C4382">
        <w:rPr>
          <w:rFonts w:ascii="Arial" w:hAnsi="Arial" w:cs="Arial"/>
          <w:bCs/>
          <w:iCs/>
          <w:sz w:val="22"/>
          <w:szCs w:val="22"/>
          <w:lang w:val="et-EE"/>
        </w:rPr>
        <w:t>Valvesignalisatsioon</w:t>
      </w:r>
      <w:bookmarkEnd w:id="13"/>
    </w:p>
    <w:p w14:paraId="56116E63" w14:textId="77777777" w:rsidR="00EC0749" w:rsidRPr="001C4382" w:rsidRDefault="00E636EA" w:rsidP="009834A9">
      <w:pPr>
        <w:rPr>
          <w:rFonts w:ascii="Arial" w:hAnsi="Arial" w:cs="Arial"/>
          <w:bCs/>
          <w:iCs/>
          <w:sz w:val="22"/>
          <w:szCs w:val="22"/>
        </w:rPr>
      </w:pPr>
      <w:r w:rsidRPr="001C4382">
        <w:rPr>
          <w:rFonts w:ascii="Arial" w:hAnsi="Arial" w:cs="Arial"/>
          <w:bCs/>
          <w:iCs/>
          <w:sz w:val="22"/>
          <w:szCs w:val="22"/>
        </w:rPr>
        <w:t>Valvesignalisatsiooni</w:t>
      </w:r>
      <w:r w:rsidR="003457CE" w:rsidRPr="001C4382">
        <w:rPr>
          <w:rFonts w:ascii="Arial" w:hAnsi="Arial" w:cs="Arial"/>
          <w:bCs/>
          <w:iCs/>
          <w:sz w:val="22"/>
          <w:szCs w:val="22"/>
        </w:rPr>
        <w:t>süsteemi</w:t>
      </w:r>
      <w:r w:rsidRPr="001C4382">
        <w:rPr>
          <w:rFonts w:ascii="Arial" w:hAnsi="Arial" w:cs="Arial"/>
          <w:bCs/>
          <w:iCs/>
          <w:sz w:val="22"/>
          <w:szCs w:val="22"/>
        </w:rPr>
        <w:t xml:space="preserve"> </w:t>
      </w:r>
      <w:r w:rsidR="00A82FDC">
        <w:rPr>
          <w:rFonts w:ascii="Arial" w:hAnsi="Arial" w:cs="Arial"/>
          <w:bCs/>
          <w:iCs/>
          <w:sz w:val="22"/>
          <w:szCs w:val="22"/>
        </w:rPr>
        <w:t>projektdokumentatsioon tellitakse eraldi tööna.</w:t>
      </w:r>
    </w:p>
    <w:p w14:paraId="75C4A700" w14:textId="77777777" w:rsidR="00F85436" w:rsidRPr="001C4382" w:rsidRDefault="00F85436" w:rsidP="009834A9">
      <w:pPr>
        <w:rPr>
          <w:rFonts w:ascii="Arial" w:hAnsi="Arial" w:cs="Arial"/>
          <w:sz w:val="22"/>
          <w:szCs w:val="22"/>
        </w:rPr>
      </w:pPr>
    </w:p>
    <w:p w14:paraId="14479F71" w14:textId="77777777" w:rsidR="001C2788" w:rsidRPr="001C4382" w:rsidRDefault="001C2788" w:rsidP="009834A9">
      <w:pPr>
        <w:ind w:left="1932"/>
        <w:rPr>
          <w:rFonts w:ascii="Arial" w:hAnsi="Arial" w:cs="Arial"/>
          <w:b/>
          <w:color w:val="FF0000"/>
          <w:sz w:val="22"/>
          <w:szCs w:val="22"/>
        </w:rPr>
      </w:pPr>
    </w:p>
    <w:p w14:paraId="1ABC7005" w14:textId="77777777" w:rsidR="004E4B14" w:rsidRPr="001B2548" w:rsidRDefault="00BE5D02" w:rsidP="009834A9">
      <w:pPr>
        <w:pStyle w:val="Heading2"/>
        <w:numPr>
          <w:ilvl w:val="1"/>
          <w:numId w:val="5"/>
        </w:numPr>
        <w:jc w:val="left"/>
        <w:rPr>
          <w:rFonts w:ascii="Arial" w:hAnsi="Arial" w:cs="Arial"/>
          <w:bCs/>
          <w:iCs/>
          <w:sz w:val="22"/>
          <w:szCs w:val="22"/>
          <w:lang w:val="et-EE"/>
        </w:rPr>
      </w:pPr>
      <w:r w:rsidRPr="001B2548">
        <w:rPr>
          <w:rFonts w:ascii="Arial" w:hAnsi="Arial" w:cs="Arial"/>
          <w:bCs/>
          <w:iCs/>
          <w:sz w:val="22"/>
          <w:szCs w:val="22"/>
          <w:lang w:val="et-EE"/>
        </w:rPr>
        <w:t xml:space="preserve"> </w:t>
      </w:r>
      <w:bookmarkStart w:id="14" w:name="_Toc471378580"/>
      <w:r w:rsidR="004E4B14" w:rsidRPr="001B2548">
        <w:rPr>
          <w:rFonts w:ascii="Arial" w:hAnsi="Arial" w:cs="Arial"/>
          <w:bCs/>
          <w:iCs/>
          <w:sz w:val="22"/>
          <w:szCs w:val="22"/>
          <w:lang w:val="et-EE"/>
        </w:rPr>
        <w:t>Videovalve</w:t>
      </w:r>
      <w:bookmarkEnd w:id="14"/>
    </w:p>
    <w:p w14:paraId="4A222B9C" w14:textId="20CD1D9D" w:rsidR="00F94DD6" w:rsidRPr="001B2548" w:rsidRDefault="000D5483" w:rsidP="009834A9">
      <w:pPr>
        <w:rPr>
          <w:rFonts w:ascii="Arial" w:hAnsi="Arial" w:cs="Arial"/>
          <w:sz w:val="22"/>
          <w:szCs w:val="22"/>
        </w:rPr>
      </w:pPr>
      <w:r w:rsidRPr="001B2548">
        <w:rPr>
          <w:rFonts w:ascii="Arial" w:hAnsi="Arial" w:cs="Arial"/>
          <w:sz w:val="22"/>
          <w:szCs w:val="22"/>
        </w:rPr>
        <w:t xml:space="preserve">Vastavalt lähteülesandele on projekteeritud lasteaia siseruumidele ja hoone ümbrusele videovalve. Videoregistraator paigaldatakse O105 majandusjuhataja ruumi, </w:t>
      </w:r>
      <w:proofErr w:type="spellStart"/>
      <w:r w:rsidRPr="001B2548">
        <w:rPr>
          <w:rFonts w:ascii="Arial" w:hAnsi="Arial" w:cs="Arial"/>
          <w:sz w:val="22"/>
          <w:szCs w:val="22"/>
        </w:rPr>
        <w:t>sisekaamerad</w:t>
      </w:r>
      <w:proofErr w:type="spellEnd"/>
      <w:r w:rsidRPr="001B2548">
        <w:rPr>
          <w:rFonts w:ascii="Arial" w:hAnsi="Arial" w:cs="Arial"/>
          <w:sz w:val="22"/>
          <w:szCs w:val="22"/>
        </w:rPr>
        <w:t xml:space="preserve"> on projekteeritud </w:t>
      </w:r>
      <w:r w:rsidR="00D94E98">
        <w:rPr>
          <w:rFonts w:ascii="Arial" w:hAnsi="Arial" w:cs="Arial"/>
          <w:sz w:val="22"/>
          <w:szCs w:val="22"/>
        </w:rPr>
        <w:t>koridori.</w:t>
      </w:r>
      <w:r w:rsidRPr="001B2548">
        <w:rPr>
          <w:rFonts w:ascii="Arial" w:hAnsi="Arial" w:cs="Arial"/>
          <w:sz w:val="22"/>
          <w:szCs w:val="22"/>
        </w:rPr>
        <w:t xml:space="preserve"> Välikaamerad </w:t>
      </w:r>
      <w:r w:rsidR="00D94E98">
        <w:rPr>
          <w:rFonts w:ascii="Arial" w:hAnsi="Arial" w:cs="Arial"/>
          <w:sz w:val="22"/>
          <w:szCs w:val="22"/>
        </w:rPr>
        <w:t>7</w:t>
      </w:r>
      <w:r w:rsidRPr="001B2548">
        <w:rPr>
          <w:rFonts w:ascii="Arial" w:hAnsi="Arial" w:cs="Arial"/>
          <w:sz w:val="22"/>
          <w:szCs w:val="22"/>
        </w:rPr>
        <w:t xml:space="preserve">tk. paigaldatakse hoone fassaadile. </w:t>
      </w:r>
      <w:r w:rsidR="002E6E7F" w:rsidRPr="001B2548">
        <w:rPr>
          <w:rFonts w:ascii="Arial" w:hAnsi="Arial" w:cs="Arial"/>
          <w:sz w:val="22"/>
          <w:szCs w:val="22"/>
        </w:rPr>
        <w:t xml:space="preserve">Sisekaamerate paigalduskõrgus põrandast 2,0 – 2,2m, välikaameratel 2,5m </w:t>
      </w:r>
      <w:proofErr w:type="spellStart"/>
      <w:r w:rsidR="002E6E7F" w:rsidRPr="001B2548">
        <w:rPr>
          <w:rFonts w:ascii="Arial" w:hAnsi="Arial" w:cs="Arial"/>
          <w:sz w:val="22"/>
          <w:szCs w:val="22"/>
        </w:rPr>
        <w:t>pinnasest.videoregistraat</w:t>
      </w:r>
      <w:r w:rsidR="00F260C4">
        <w:rPr>
          <w:rFonts w:ascii="Arial" w:hAnsi="Arial" w:cs="Arial"/>
          <w:sz w:val="22"/>
          <w:szCs w:val="22"/>
        </w:rPr>
        <w:t>or</w:t>
      </w:r>
      <w:r w:rsidR="002E6E7F" w:rsidRPr="001B2548">
        <w:rPr>
          <w:rFonts w:ascii="Arial" w:hAnsi="Arial" w:cs="Arial"/>
          <w:sz w:val="22"/>
          <w:szCs w:val="22"/>
        </w:rPr>
        <w:t>i</w:t>
      </w:r>
      <w:proofErr w:type="spellEnd"/>
      <w:r w:rsidR="002E6E7F" w:rsidRPr="001B2548">
        <w:rPr>
          <w:rFonts w:ascii="Arial" w:hAnsi="Arial" w:cs="Arial"/>
          <w:sz w:val="22"/>
          <w:szCs w:val="22"/>
        </w:rPr>
        <w:t xml:space="preserve"> toide läbi keskse </w:t>
      </w:r>
      <w:proofErr w:type="spellStart"/>
      <w:r w:rsidR="002E6E7F" w:rsidRPr="001B2548">
        <w:rPr>
          <w:rFonts w:ascii="Arial" w:hAnsi="Arial" w:cs="Arial"/>
          <w:sz w:val="22"/>
          <w:szCs w:val="22"/>
        </w:rPr>
        <w:t>UPS-i</w:t>
      </w:r>
      <w:proofErr w:type="spellEnd"/>
      <w:r w:rsidR="002E6E7F" w:rsidRPr="001B2548">
        <w:rPr>
          <w:rFonts w:ascii="Arial" w:hAnsi="Arial" w:cs="Arial"/>
          <w:sz w:val="22"/>
          <w:szCs w:val="22"/>
        </w:rPr>
        <w:t>.</w:t>
      </w:r>
    </w:p>
    <w:p w14:paraId="1BEFD791" w14:textId="77777777" w:rsidR="00E30B64" w:rsidRPr="001B2548" w:rsidRDefault="00E30B64" w:rsidP="00E30B64">
      <w:pPr>
        <w:pStyle w:val="NormalWeb"/>
        <w:spacing w:before="0" w:beforeAutospacing="0" w:after="0"/>
        <w:rPr>
          <w:rFonts w:ascii="Arial" w:hAnsi="Arial" w:cs="Arial"/>
          <w:sz w:val="22"/>
          <w:szCs w:val="22"/>
        </w:rPr>
      </w:pPr>
      <w:r w:rsidRPr="001B2548">
        <w:rPr>
          <w:rFonts w:ascii="Arial" w:hAnsi="Arial" w:cs="Arial"/>
          <w:sz w:val="22"/>
          <w:szCs w:val="22"/>
        </w:rPr>
        <w:t>Videovalvesüsteem on planeeritud täiendava meetmena valvamaks hoone ümbrust ja tähtsamaid piirkondi hoones. Nii projekteerimisel kui ka seadmete paigaldamisel lähtutakse Eesti standardisarjast EVS- EN 50132 „Videovalvesüsteemid“.</w:t>
      </w:r>
    </w:p>
    <w:p w14:paraId="5B2D8B9F" w14:textId="77777777" w:rsidR="004E4B14" w:rsidRPr="001B2548" w:rsidRDefault="00E30B64" w:rsidP="00E163E4">
      <w:pPr>
        <w:pStyle w:val="NormalWeb"/>
        <w:spacing w:before="0" w:beforeAutospacing="0" w:after="0"/>
        <w:rPr>
          <w:rFonts w:ascii="Arial" w:hAnsi="Arial" w:cs="Arial"/>
          <w:sz w:val="22"/>
          <w:szCs w:val="22"/>
        </w:rPr>
      </w:pPr>
      <w:r w:rsidRPr="001B2548">
        <w:rPr>
          <w:rFonts w:ascii="Arial" w:hAnsi="Arial" w:cs="Arial"/>
          <w:sz w:val="22"/>
          <w:szCs w:val="22"/>
        </w:rPr>
        <w:t xml:space="preserve">Peab olema võimalik näha viimase 30 päeva salvestisi. Salvesti salvestab videopilti vaid liikumise korral. Salvesti ühendatakse arvutivõrku, et vastavate õigustega inimesed näeksid pilti oma </w:t>
      </w:r>
      <w:bookmarkStart w:id="15" w:name="_GoBack"/>
      <w:bookmarkEnd w:id="15"/>
      <w:r w:rsidRPr="001B2548">
        <w:rPr>
          <w:rFonts w:ascii="Arial" w:hAnsi="Arial" w:cs="Arial"/>
          <w:sz w:val="22"/>
          <w:szCs w:val="22"/>
        </w:rPr>
        <w:t>arvutist.</w:t>
      </w:r>
    </w:p>
    <w:p w14:paraId="7D524A92" w14:textId="77777777" w:rsidR="00967DB4" w:rsidRPr="001C4382" w:rsidRDefault="00967DB4" w:rsidP="00E163E4">
      <w:pPr>
        <w:pStyle w:val="NormalWeb"/>
        <w:spacing w:before="0" w:beforeAutospacing="0" w:after="0"/>
        <w:rPr>
          <w:rFonts w:ascii="Arial" w:hAnsi="Arial" w:cs="Arial"/>
          <w:color w:val="FF0000"/>
          <w:sz w:val="22"/>
          <w:szCs w:val="22"/>
        </w:rPr>
      </w:pPr>
    </w:p>
    <w:p w14:paraId="5903ADE3" w14:textId="77777777" w:rsidR="004E4B14" w:rsidRPr="001B3A0D" w:rsidRDefault="003457CE" w:rsidP="009834A9">
      <w:pPr>
        <w:pStyle w:val="Heading2"/>
        <w:numPr>
          <w:ilvl w:val="1"/>
          <w:numId w:val="5"/>
        </w:numPr>
        <w:jc w:val="left"/>
        <w:rPr>
          <w:rFonts w:ascii="Arial" w:hAnsi="Arial" w:cs="Arial"/>
          <w:bCs/>
          <w:iCs/>
          <w:sz w:val="22"/>
          <w:szCs w:val="22"/>
          <w:lang w:val="et-EE"/>
        </w:rPr>
      </w:pPr>
      <w:r w:rsidRPr="001B3A0D">
        <w:rPr>
          <w:rFonts w:ascii="Arial" w:hAnsi="Arial" w:cs="Arial"/>
          <w:bCs/>
          <w:iCs/>
          <w:sz w:val="22"/>
          <w:szCs w:val="22"/>
          <w:lang w:val="et-EE"/>
        </w:rPr>
        <w:t xml:space="preserve">  </w:t>
      </w:r>
      <w:bookmarkStart w:id="16" w:name="_Toc471378581"/>
      <w:r w:rsidR="004E4B14" w:rsidRPr="001B3A0D">
        <w:rPr>
          <w:rFonts w:ascii="Arial" w:hAnsi="Arial" w:cs="Arial"/>
          <w:bCs/>
          <w:iCs/>
          <w:sz w:val="22"/>
          <w:szCs w:val="22"/>
          <w:lang w:val="et-EE"/>
        </w:rPr>
        <w:t>TV-võrk</w:t>
      </w:r>
      <w:bookmarkEnd w:id="16"/>
    </w:p>
    <w:p w14:paraId="7D32B833" w14:textId="77777777" w:rsidR="00EE0764" w:rsidRPr="001B3A0D" w:rsidRDefault="00E163E4" w:rsidP="009834A9">
      <w:pPr>
        <w:rPr>
          <w:rFonts w:ascii="Arial" w:hAnsi="Arial" w:cs="Arial"/>
          <w:sz w:val="22"/>
          <w:szCs w:val="22"/>
        </w:rPr>
      </w:pPr>
      <w:r w:rsidRPr="001B3A0D">
        <w:rPr>
          <w:rFonts w:ascii="Arial" w:hAnsi="Arial" w:cs="Arial"/>
          <w:sz w:val="22"/>
          <w:szCs w:val="22"/>
        </w:rPr>
        <w:t>Vastavalt lähteülesandele TV võrku ei projekteerita.</w:t>
      </w:r>
    </w:p>
    <w:p w14:paraId="1DD17B75" w14:textId="77777777" w:rsidR="00967DB4" w:rsidRPr="00E163E4" w:rsidRDefault="00967DB4" w:rsidP="009834A9">
      <w:pPr>
        <w:rPr>
          <w:rFonts w:ascii="Arial" w:hAnsi="Arial" w:cs="Arial"/>
          <w:color w:val="C00000"/>
          <w:sz w:val="22"/>
          <w:szCs w:val="22"/>
        </w:rPr>
      </w:pPr>
    </w:p>
    <w:p w14:paraId="087A05F5" w14:textId="77777777" w:rsidR="004E4B14" w:rsidRPr="001C4382" w:rsidRDefault="004E4B14" w:rsidP="009834A9">
      <w:pPr>
        <w:ind w:left="1932"/>
        <w:rPr>
          <w:rFonts w:ascii="Arial" w:hAnsi="Arial" w:cs="Arial"/>
          <w:b/>
          <w:sz w:val="22"/>
          <w:szCs w:val="22"/>
        </w:rPr>
      </w:pPr>
    </w:p>
    <w:p w14:paraId="4C43424C" w14:textId="77777777" w:rsidR="004E4B14" w:rsidRDefault="00FA379B" w:rsidP="009834A9">
      <w:pPr>
        <w:pStyle w:val="Heading2"/>
        <w:numPr>
          <w:ilvl w:val="1"/>
          <w:numId w:val="5"/>
        </w:numPr>
        <w:jc w:val="left"/>
        <w:rPr>
          <w:rFonts w:ascii="Arial" w:hAnsi="Arial" w:cs="Arial"/>
          <w:bCs/>
          <w:iCs/>
          <w:sz w:val="22"/>
          <w:szCs w:val="22"/>
          <w:lang w:val="et-EE"/>
        </w:rPr>
      </w:pPr>
      <w:r w:rsidRPr="001C4382">
        <w:rPr>
          <w:rFonts w:ascii="Arial" w:hAnsi="Arial" w:cs="Arial"/>
          <w:bCs/>
          <w:iCs/>
          <w:sz w:val="22"/>
          <w:szCs w:val="22"/>
          <w:lang w:val="et-EE"/>
        </w:rPr>
        <w:t xml:space="preserve"> </w:t>
      </w:r>
      <w:bookmarkStart w:id="17" w:name="_Toc471378582"/>
      <w:r w:rsidR="004E4B14" w:rsidRPr="001C4382">
        <w:rPr>
          <w:rFonts w:ascii="Arial" w:hAnsi="Arial" w:cs="Arial"/>
          <w:bCs/>
          <w:iCs/>
          <w:sz w:val="22"/>
          <w:szCs w:val="22"/>
          <w:lang w:val="et-EE"/>
        </w:rPr>
        <w:t>Heliedastussüsteem</w:t>
      </w:r>
      <w:bookmarkEnd w:id="17"/>
    </w:p>
    <w:p w14:paraId="4B534396" w14:textId="77777777" w:rsidR="00967DB4" w:rsidRPr="00967DB4" w:rsidRDefault="00967DB4" w:rsidP="00967DB4"/>
    <w:p w14:paraId="5454B37F" w14:textId="77777777" w:rsidR="004E4B14" w:rsidRPr="001B3A0D" w:rsidRDefault="001B3A0D" w:rsidP="009834A9">
      <w:pPr>
        <w:rPr>
          <w:rFonts w:ascii="Arial" w:hAnsi="Arial" w:cs="Arial"/>
          <w:sz w:val="22"/>
          <w:szCs w:val="22"/>
        </w:rPr>
      </w:pPr>
      <w:r w:rsidRPr="001B3A0D">
        <w:rPr>
          <w:rFonts w:ascii="Arial" w:hAnsi="Arial" w:cs="Arial"/>
          <w:sz w:val="22"/>
          <w:szCs w:val="22"/>
        </w:rPr>
        <w:t>Vastavalt lähteülesandele heliedastussüsteemi ei projekteerita</w:t>
      </w:r>
    </w:p>
    <w:p w14:paraId="5076FF74" w14:textId="77777777" w:rsidR="00967DB4" w:rsidRPr="001C4382" w:rsidRDefault="00967DB4" w:rsidP="009834A9">
      <w:pPr>
        <w:rPr>
          <w:rFonts w:ascii="Arial" w:hAnsi="Arial" w:cs="Arial"/>
          <w:sz w:val="22"/>
          <w:szCs w:val="22"/>
        </w:rPr>
      </w:pPr>
    </w:p>
    <w:p w14:paraId="0032E9B3" w14:textId="77777777" w:rsidR="004E4B14" w:rsidRPr="001C4382" w:rsidRDefault="004E4B14" w:rsidP="009834A9">
      <w:pPr>
        <w:rPr>
          <w:rFonts w:ascii="Arial" w:hAnsi="Arial" w:cs="Arial"/>
          <w:sz w:val="22"/>
          <w:szCs w:val="22"/>
        </w:rPr>
      </w:pPr>
    </w:p>
    <w:p w14:paraId="3C3C225D" w14:textId="77777777" w:rsidR="004E4B14" w:rsidRPr="001C4382" w:rsidRDefault="00FA379B" w:rsidP="009834A9">
      <w:pPr>
        <w:pStyle w:val="Heading2"/>
        <w:numPr>
          <w:ilvl w:val="1"/>
          <w:numId w:val="5"/>
        </w:numPr>
        <w:jc w:val="left"/>
        <w:rPr>
          <w:rFonts w:ascii="Arial" w:hAnsi="Arial" w:cs="Arial"/>
          <w:bCs/>
          <w:iCs/>
          <w:sz w:val="22"/>
          <w:szCs w:val="22"/>
          <w:lang w:val="et-EE"/>
        </w:rPr>
      </w:pPr>
      <w:bookmarkStart w:id="18" w:name="_Hlk497120118"/>
      <w:r w:rsidRPr="001C4382">
        <w:rPr>
          <w:rFonts w:ascii="Arial" w:hAnsi="Arial" w:cs="Arial"/>
          <w:bCs/>
          <w:iCs/>
          <w:sz w:val="22"/>
          <w:szCs w:val="22"/>
          <w:lang w:val="et-EE"/>
        </w:rPr>
        <w:t xml:space="preserve"> </w:t>
      </w:r>
      <w:bookmarkStart w:id="19" w:name="_Toc471378583"/>
      <w:r w:rsidR="004E4B14" w:rsidRPr="001C4382">
        <w:rPr>
          <w:rFonts w:ascii="Arial" w:hAnsi="Arial" w:cs="Arial"/>
          <w:bCs/>
          <w:iCs/>
          <w:sz w:val="22"/>
          <w:szCs w:val="22"/>
          <w:lang w:val="et-EE"/>
        </w:rPr>
        <w:t>Muud infoedastussüs</w:t>
      </w:r>
      <w:r w:rsidR="00BE5D02" w:rsidRPr="001C4382">
        <w:rPr>
          <w:rFonts w:ascii="Arial" w:hAnsi="Arial" w:cs="Arial"/>
          <w:bCs/>
          <w:iCs/>
          <w:sz w:val="22"/>
          <w:szCs w:val="22"/>
          <w:lang w:val="et-EE"/>
        </w:rPr>
        <w:t>t</w:t>
      </w:r>
      <w:r w:rsidR="004E4B14" w:rsidRPr="001C4382">
        <w:rPr>
          <w:rFonts w:ascii="Arial" w:hAnsi="Arial" w:cs="Arial"/>
          <w:bCs/>
          <w:iCs/>
          <w:sz w:val="22"/>
          <w:szCs w:val="22"/>
          <w:lang w:val="et-EE"/>
        </w:rPr>
        <w:t>eemid</w:t>
      </w:r>
      <w:bookmarkEnd w:id="19"/>
    </w:p>
    <w:p w14:paraId="69FF1550" w14:textId="77777777" w:rsidR="004E4B14" w:rsidRDefault="002C1F53" w:rsidP="009834A9">
      <w:pPr>
        <w:rPr>
          <w:rFonts w:ascii="Arial" w:hAnsi="Arial" w:cs="Arial"/>
          <w:sz w:val="22"/>
          <w:szCs w:val="22"/>
        </w:rPr>
      </w:pPr>
      <w:r>
        <w:rPr>
          <w:rFonts w:ascii="Arial" w:hAnsi="Arial" w:cs="Arial"/>
          <w:sz w:val="22"/>
          <w:szCs w:val="22"/>
        </w:rPr>
        <w:t>Vastavalt lähteülesandele muid infoedastussüsteeme ei projekteerita</w:t>
      </w:r>
      <w:r w:rsidR="00833211" w:rsidRPr="001C4382">
        <w:rPr>
          <w:rFonts w:ascii="Arial" w:hAnsi="Arial" w:cs="Arial"/>
          <w:sz w:val="22"/>
          <w:szCs w:val="22"/>
        </w:rPr>
        <w:t>.</w:t>
      </w:r>
    </w:p>
    <w:bookmarkEnd w:id="18"/>
    <w:p w14:paraId="79E189E2" w14:textId="77777777" w:rsidR="00967DB4" w:rsidRPr="001C4382" w:rsidRDefault="00967DB4" w:rsidP="009834A9">
      <w:pPr>
        <w:rPr>
          <w:rFonts w:ascii="Arial" w:hAnsi="Arial" w:cs="Arial"/>
          <w:sz w:val="22"/>
          <w:szCs w:val="22"/>
        </w:rPr>
      </w:pPr>
    </w:p>
    <w:p w14:paraId="5C738B8D" w14:textId="77777777" w:rsidR="004E4B14" w:rsidRPr="001C4382" w:rsidRDefault="004E4B14" w:rsidP="009834A9">
      <w:pPr>
        <w:rPr>
          <w:rFonts w:ascii="Arial" w:hAnsi="Arial" w:cs="Arial"/>
          <w:sz w:val="22"/>
          <w:szCs w:val="22"/>
        </w:rPr>
      </w:pPr>
    </w:p>
    <w:p w14:paraId="57BD8227" w14:textId="77777777" w:rsidR="004E4B14" w:rsidRPr="001C4382" w:rsidRDefault="00FA379B" w:rsidP="009834A9">
      <w:pPr>
        <w:pStyle w:val="Heading2"/>
        <w:numPr>
          <w:ilvl w:val="1"/>
          <w:numId w:val="5"/>
        </w:numPr>
        <w:jc w:val="left"/>
        <w:rPr>
          <w:rFonts w:ascii="Arial" w:hAnsi="Arial" w:cs="Arial"/>
          <w:bCs/>
          <w:iCs/>
          <w:sz w:val="22"/>
          <w:szCs w:val="22"/>
          <w:lang w:val="et-EE"/>
        </w:rPr>
      </w:pPr>
      <w:r w:rsidRPr="001C4382">
        <w:rPr>
          <w:rFonts w:ascii="Arial" w:hAnsi="Arial" w:cs="Arial"/>
          <w:bCs/>
          <w:iCs/>
          <w:sz w:val="22"/>
          <w:szCs w:val="22"/>
          <w:lang w:val="et-EE"/>
        </w:rPr>
        <w:t xml:space="preserve"> </w:t>
      </w:r>
      <w:bookmarkStart w:id="20" w:name="_Toc471378584"/>
      <w:r w:rsidR="004E4B14" w:rsidRPr="001C4382">
        <w:rPr>
          <w:rFonts w:ascii="Arial" w:hAnsi="Arial" w:cs="Arial"/>
          <w:bCs/>
          <w:iCs/>
          <w:sz w:val="22"/>
          <w:szCs w:val="22"/>
          <w:lang w:val="et-EE"/>
        </w:rPr>
        <w:t>Eriotstarbelised nõrkvoolusüsteemid</w:t>
      </w:r>
      <w:bookmarkEnd w:id="20"/>
    </w:p>
    <w:p w14:paraId="1C36FB85" w14:textId="77777777" w:rsidR="004E4B14" w:rsidRDefault="001B3A0D" w:rsidP="009834A9">
      <w:pPr>
        <w:rPr>
          <w:rFonts w:ascii="Arial" w:hAnsi="Arial" w:cs="Arial"/>
          <w:sz w:val="22"/>
          <w:szCs w:val="22"/>
        </w:rPr>
      </w:pPr>
      <w:r>
        <w:rPr>
          <w:rFonts w:ascii="Arial" w:hAnsi="Arial" w:cs="Arial"/>
          <w:sz w:val="22"/>
          <w:szCs w:val="22"/>
        </w:rPr>
        <w:t>Veearvesti j</w:t>
      </w:r>
      <w:r w:rsidR="005A0591" w:rsidRPr="001C4382">
        <w:rPr>
          <w:rFonts w:ascii="Arial" w:hAnsi="Arial" w:cs="Arial"/>
          <w:sz w:val="22"/>
          <w:szCs w:val="22"/>
        </w:rPr>
        <w:t>uhtmevaba</w:t>
      </w:r>
      <w:r w:rsidR="00EC0749" w:rsidRPr="001C4382">
        <w:rPr>
          <w:rFonts w:ascii="Arial" w:hAnsi="Arial" w:cs="Arial"/>
          <w:sz w:val="22"/>
          <w:szCs w:val="22"/>
        </w:rPr>
        <w:t xml:space="preserve"> näitude </w:t>
      </w:r>
      <w:proofErr w:type="spellStart"/>
      <w:r w:rsidR="00EC0749" w:rsidRPr="001C4382">
        <w:rPr>
          <w:rFonts w:ascii="Arial" w:hAnsi="Arial" w:cs="Arial"/>
          <w:sz w:val="22"/>
          <w:szCs w:val="22"/>
        </w:rPr>
        <w:t>kauglugemissüsteem</w:t>
      </w:r>
      <w:proofErr w:type="spellEnd"/>
      <w:r w:rsidR="00EC0749" w:rsidRPr="001C4382">
        <w:rPr>
          <w:rFonts w:ascii="Arial" w:hAnsi="Arial" w:cs="Arial"/>
          <w:sz w:val="22"/>
          <w:szCs w:val="22"/>
        </w:rPr>
        <w:t xml:space="preserve"> on kajastatud projekti tugevvooluosas.</w:t>
      </w:r>
    </w:p>
    <w:p w14:paraId="045BDFA2" w14:textId="77777777" w:rsidR="00967DB4" w:rsidRPr="001C4382" w:rsidRDefault="00967DB4" w:rsidP="009834A9">
      <w:pPr>
        <w:rPr>
          <w:rFonts w:ascii="Arial" w:hAnsi="Arial" w:cs="Arial"/>
          <w:sz w:val="22"/>
          <w:szCs w:val="22"/>
        </w:rPr>
      </w:pPr>
    </w:p>
    <w:p w14:paraId="539EF3CF" w14:textId="77777777" w:rsidR="004E4B14" w:rsidRPr="001C4382" w:rsidRDefault="004E4B14" w:rsidP="009834A9">
      <w:pPr>
        <w:rPr>
          <w:rFonts w:ascii="Arial" w:hAnsi="Arial" w:cs="Arial"/>
          <w:sz w:val="22"/>
          <w:szCs w:val="22"/>
        </w:rPr>
      </w:pPr>
    </w:p>
    <w:p w14:paraId="13FC419D" w14:textId="77777777" w:rsidR="004D5E8E" w:rsidRPr="001C4382" w:rsidRDefault="00FA379B" w:rsidP="009834A9">
      <w:pPr>
        <w:pStyle w:val="Heading2"/>
        <w:numPr>
          <w:ilvl w:val="1"/>
          <w:numId w:val="5"/>
        </w:numPr>
        <w:jc w:val="left"/>
        <w:rPr>
          <w:rFonts w:ascii="Arial" w:hAnsi="Arial" w:cs="Arial"/>
          <w:bCs/>
          <w:iCs/>
          <w:sz w:val="22"/>
          <w:szCs w:val="22"/>
          <w:lang w:val="et-EE"/>
        </w:rPr>
      </w:pPr>
      <w:r w:rsidRPr="001C4382">
        <w:rPr>
          <w:rFonts w:ascii="Arial" w:hAnsi="Arial" w:cs="Arial"/>
          <w:bCs/>
          <w:iCs/>
          <w:sz w:val="22"/>
          <w:szCs w:val="22"/>
          <w:lang w:val="et-EE"/>
        </w:rPr>
        <w:t xml:space="preserve"> </w:t>
      </w:r>
      <w:bookmarkStart w:id="21" w:name="_Toc471378585"/>
      <w:r w:rsidR="004D5E8E" w:rsidRPr="001C4382">
        <w:rPr>
          <w:rFonts w:ascii="Arial" w:hAnsi="Arial" w:cs="Arial"/>
          <w:bCs/>
          <w:iCs/>
          <w:sz w:val="22"/>
          <w:szCs w:val="22"/>
          <w:lang w:val="et-EE"/>
        </w:rPr>
        <w:t>Tulekaitse</w:t>
      </w:r>
      <w:bookmarkEnd w:id="21"/>
    </w:p>
    <w:p w14:paraId="4F6DEFB6" w14:textId="77777777" w:rsidR="00F94DD6" w:rsidRDefault="00FF6445" w:rsidP="009834A9">
      <w:pPr>
        <w:rPr>
          <w:rFonts w:ascii="Arial" w:hAnsi="Arial" w:cs="Arial"/>
          <w:sz w:val="22"/>
          <w:szCs w:val="22"/>
        </w:rPr>
      </w:pPr>
      <w:r w:rsidRPr="001C4382">
        <w:rPr>
          <w:rFonts w:ascii="Arial" w:hAnsi="Arial" w:cs="Arial"/>
          <w:sz w:val="22"/>
          <w:szCs w:val="22"/>
        </w:rPr>
        <w:t>Nõrkvoolu kaablite läbiviigud tulekaitsesektsioonidest tihendatakse tulekindla mastiksiga</w:t>
      </w:r>
      <w:r w:rsidR="00E03B30" w:rsidRPr="001C4382">
        <w:rPr>
          <w:rFonts w:ascii="Arial" w:hAnsi="Arial" w:cs="Arial"/>
          <w:sz w:val="22"/>
          <w:szCs w:val="22"/>
        </w:rPr>
        <w:t>. Läbiviigu tulepüsivus peab vastama antud tarindi tulepüsivus</w:t>
      </w:r>
      <w:r w:rsidR="00833211" w:rsidRPr="001C4382">
        <w:rPr>
          <w:rFonts w:ascii="Arial" w:hAnsi="Arial" w:cs="Arial"/>
          <w:sz w:val="22"/>
          <w:szCs w:val="22"/>
        </w:rPr>
        <w:t xml:space="preserve">e </w:t>
      </w:r>
      <w:r w:rsidR="00E03B30" w:rsidRPr="001C4382">
        <w:rPr>
          <w:rFonts w:ascii="Arial" w:hAnsi="Arial" w:cs="Arial"/>
          <w:sz w:val="22"/>
          <w:szCs w:val="22"/>
        </w:rPr>
        <w:t>klassile</w:t>
      </w:r>
      <w:r w:rsidR="00833211" w:rsidRPr="001C4382">
        <w:rPr>
          <w:rFonts w:ascii="Arial" w:hAnsi="Arial" w:cs="Arial"/>
          <w:sz w:val="22"/>
          <w:szCs w:val="22"/>
        </w:rPr>
        <w:t>.</w:t>
      </w:r>
    </w:p>
    <w:p w14:paraId="4792047D" w14:textId="77777777" w:rsidR="00972323" w:rsidRDefault="00972323" w:rsidP="009834A9">
      <w:pPr>
        <w:rPr>
          <w:rFonts w:ascii="Arial" w:hAnsi="Arial" w:cs="Arial"/>
          <w:sz w:val="22"/>
          <w:szCs w:val="22"/>
        </w:rPr>
      </w:pPr>
    </w:p>
    <w:p w14:paraId="47C3146A" w14:textId="77777777" w:rsidR="00587FF6" w:rsidRPr="001C4382" w:rsidRDefault="00587FF6" w:rsidP="00587FF6">
      <w:pPr>
        <w:pStyle w:val="Heading2"/>
        <w:numPr>
          <w:ilvl w:val="1"/>
          <w:numId w:val="5"/>
        </w:numPr>
        <w:jc w:val="left"/>
        <w:rPr>
          <w:rFonts w:ascii="Arial" w:hAnsi="Arial" w:cs="Arial"/>
          <w:bCs/>
          <w:iCs/>
          <w:sz w:val="22"/>
          <w:szCs w:val="22"/>
          <w:lang w:val="et-EE"/>
        </w:rPr>
      </w:pPr>
      <w:r>
        <w:rPr>
          <w:rFonts w:ascii="Arial" w:hAnsi="Arial" w:cs="Arial"/>
          <w:sz w:val="22"/>
          <w:szCs w:val="22"/>
        </w:rPr>
        <w:t xml:space="preserve">  </w:t>
      </w:r>
      <w:r>
        <w:rPr>
          <w:rFonts w:ascii="Arial" w:hAnsi="Arial" w:cs="Arial"/>
          <w:bCs/>
          <w:iCs/>
          <w:sz w:val="22"/>
          <w:szCs w:val="22"/>
          <w:lang w:val="et-EE"/>
        </w:rPr>
        <w:t>Inva WC appikutsesüsteem</w:t>
      </w:r>
    </w:p>
    <w:p w14:paraId="21F2FAA8" w14:textId="77777777" w:rsidR="00967DB4" w:rsidRPr="00587FF6" w:rsidRDefault="00587FF6" w:rsidP="009834A9">
      <w:pPr>
        <w:rPr>
          <w:rFonts w:ascii="Arial" w:hAnsi="Arial" w:cs="Arial"/>
          <w:sz w:val="22"/>
          <w:szCs w:val="22"/>
        </w:rPr>
      </w:pPr>
      <w:r>
        <w:rPr>
          <w:rFonts w:ascii="Arial" w:hAnsi="Arial" w:cs="Arial"/>
          <w:sz w:val="22"/>
          <w:szCs w:val="22"/>
        </w:rPr>
        <w:t>R</w:t>
      </w:r>
      <w:r w:rsidRPr="00587FF6">
        <w:rPr>
          <w:rFonts w:ascii="Arial" w:hAnsi="Arial" w:cs="Arial"/>
          <w:sz w:val="22"/>
          <w:szCs w:val="22"/>
        </w:rPr>
        <w:t xml:space="preserve">uum </w:t>
      </w:r>
      <w:r>
        <w:rPr>
          <w:rFonts w:ascii="Arial" w:hAnsi="Arial" w:cs="Arial"/>
          <w:sz w:val="22"/>
          <w:szCs w:val="22"/>
        </w:rPr>
        <w:t>O108</w:t>
      </w:r>
      <w:r w:rsidRPr="00587FF6">
        <w:rPr>
          <w:rFonts w:ascii="Arial" w:hAnsi="Arial" w:cs="Arial"/>
          <w:sz w:val="22"/>
          <w:szCs w:val="22"/>
        </w:rPr>
        <w:t xml:space="preserve"> varustatakse tõmbelüliti ja hädasignaali mahavõtmise nupuga, inva-WC uksele ukseseade ukse lukust lahti tegemiseks hädaolukorras ja ukse taha koridori signaaliseade. Inva WC-s nuppu vajutades annab signaaliseade </w:t>
      </w:r>
      <w:proofErr w:type="spellStart"/>
      <w:r w:rsidRPr="00587FF6">
        <w:rPr>
          <w:rFonts w:ascii="Arial" w:hAnsi="Arial" w:cs="Arial"/>
          <w:sz w:val="22"/>
          <w:szCs w:val="22"/>
        </w:rPr>
        <w:t>koridorisviibijale</w:t>
      </w:r>
      <w:proofErr w:type="spellEnd"/>
      <w:r w:rsidRPr="00587FF6">
        <w:rPr>
          <w:rFonts w:ascii="Arial" w:hAnsi="Arial" w:cs="Arial"/>
          <w:sz w:val="22"/>
          <w:szCs w:val="22"/>
        </w:rPr>
        <w:t xml:space="preserve"> märku tekkinud hädaolukorrast</w:t>
      </w:r>
      <w:r>
        <w:rPr>
          <w:rFonts w:ascii="Arial" w:hAnsi="Arial" w:cs="Arial"/>
          <w:sz w:val="22"/>
          <w:szCs w:val="22"/>
        </w:rPr>
        <w:t>.</w:t>
      </w:r>
    </w:p>
    <w:p w14:paraId="0186B1D6" w14:textId="77777777" w:rsidR="00587FF6" w:rsidRPr="001C4382" w:rsidRDefault="00587FF6" w:rsidP="009834A9">
      <w:pPr>
        <w:rPr>
          <w:rFonts w:ascii="Arial" w:hAnsi="Arial" w:cs="Arial"/>
          <w:sz w:val="22"/>
          <w:szCs w:val="22"/>
        </w:rPr>
      </w:pPr>
    </w:p>
    <w:p w14:paraId="27611810" w14:textId="77777777" w:rsidR="00833211" w:rsidRPr="001C4382" w:rsidRDefault="00833211" w:rsidP="009834A9">
      <w:pPr>
        <w:rPr>
          <w:rFonts w:ascii="Arial" w:hAnsi="Arial" w:cs="Arial"/>
          <w:sz w:val="22"/>
          <w:szCs w:val="22"/>
        </w:rPr>
      </w:pPr>
    </w:p>
    <w:p w14:paraId="52E4F5EE" w14:textId="77777777" w:rsidR="00833211" w:rsidRPr="001C4382" w:rsidRDefault="00833211" w:rsidP="00587FF6">
      <w:pPr>
        <w:pStyle w:val="Heading1"/>
        <w:numPr>
          <w:ilvl w:val="0"/>
          <w:numId w:val="5"/>
        </w:numPr>
        <w:rPr>
          <w:rFonts w:ascii="Arial" w:hAnsi="Arial" w:cs="Arial"/>
          <w:b/>
          <w:sz w:val="22"/>
          <w:szCs w:val="22"/>
        </w:rPr>
      </w:pPr>
      <w:bookmarkStart w:id="22" w:name="_Toc393933014"/>
      <w:bookmarkStart w:id="23" w:name="_Toc398729579"/>
      <w:bookmarkStart w:id="24" w:name="_Toc398731647"/>
      <w:bookmarkStart w:id="25" w:name="_Toc471378586"/>
      <w:r w:rsidRPr="001C4382">
        <w:rPr>
          <w:rFonts w:ascii="Arial" w:hAnsi="Arial" w:cs="Arial"/>
          <w:b/>
          <w:sz w:val="22"/>
          <w:szCs w:val="22"/>
        </w:rPr>
        <w:t>HOONE AUTOMAATIKAPAIGALDIS</w:t>
      </w:r>
      <w:bookmarkEnd w:id="22"/>
      <w:bookmarkEnd w:id="23"/>
      <w:bookmarkEnd w:id="24"/>
      <w:bookmarkEnd w:id="25"/>
    </w:p>
    <w:p w14:paraId="34BB81D1" w14:textId="77777777" w:rsidR="00CC0D11" w:rsidRDefault="00422BCF" w:rsidP="00CC0D11">
      <w:r>
        <w:rPr>
          <w:rFonts w:ascii="Arial" w:hAnsi="Arial" w:cs="Arial"/>
          <w:sz w:val="22"/>
          <w:szCs w:val="22"/>
        </w:rPr>
        <w:t>Vastavalt lähteülesandele hoone automaatikapaigaldist ei projekteerita.</w:t>
      </w:r>
    </w:p>
    <w:p w14:paraId="187002B3" w14:textId="77777777" w:rsidR="00CC0D11" w:rsidRDefault="00CC0D11" w:rsidP="00CC0D11"/>
    <w:p w14:paraId="1C24435A" w14:textId="77777777" w:rsidR="00CC0D11" w:rsidRDefault="00CC0D11" w:rsidP="00CC0D11"/>
    <w:p w14:paraId="3638A19F" w14:textId="77777777" w:rsidR="00CC0D11" w:rsidRDefault="00CC0D11" w:rsidP="00CC0D11"/>
    <w:p w14:paraId="359D2701" w14:textId="77777777" w:rsidR="00CC0D11" w:rsidRPr="00CC0D11" w:rsidRDefault="00CC0D11" w:rsidP="00CC0D11"/>
    <w:p w14:paraId="68EE2DD3" w14:textId="77777777" w:rsidR="001B3A0D" w:rsidRPr="001B3A0D" w:rsidRDefault="001B3A0D" w:rsidP="001B3A0D"/>
    <w:p w14:paraId="1460D70A" w14:textId="77777777" w:rsidR="004375EF" w:rsidRPr="004375EF" w:rsidRDefault="004375EF" w:rsidP="004375EF"/>
    <w:p w14:paraId="622656E0" w14:textId="77777777" w:rsidR="007437A6" w:rsidRDefault="007437A6" w:rsidP="007437A6">
      <w:pPr>
        <w:autoSpaceDE w:val="0"/>
        <w:autoSpaceDN w:val="0"/>
        <w:adjustRightInd w:val="0"/>
        <w:rPr>
          <w:rFonts w:ascii="Arial" w:eastAsia="SimSun" w:hAnsi="Arial" w:cs="Arial"/>
          <w:bCs/>
          <w:sz w:val="22"/>
          <w:szCs w:val="22"/>
          <w:lang w:eastAsia="et-EE"/>
        </w:rPr>
      </w:pPr>
      <w:r w:rsidRPr="007437A6">
        <w:rPr>
          <w:rFonts w:ascii="Arial" w:eastAsia="SimSun" w:hAnsi="Arial" w:cs="Arial"/>
          <w:bCs/>
          <w:sz w:val="22"/>
          <w:szCs w:val="22"/>
          <w:lang w:eastAsia="et-EE"/>
        </w:rPr>
        <w:t>Seletuskirja on koostanud:</w:t>
      </w:r>
    </w:p>
    <w:p w14:paraId="73DFAAB6" w14:textId="77777777" w:rsidR="007F5422" w:rsidRPr="007437A6" w:rsidRDefault="007F5422" w:rsidP="007437A6">
      <w:pPr>
        <w:autoSpaceDE w:val="0"/>
        <w:autoSpaceDN w:val="0"/>
        <w:adjustRightInd w:val="0"/>
        <w:rPr>
          <w:rFonts w:ascii="Arial" w:eastAsia="SimSun" w:hAnsi="Arial" w:cs="Arial"/>
          <w:bCs/>
          <w:sz w:val="22"/>
          <w:szCs w:val="22"/>
          <w:lang w:eastAsia="et-EE"/>
        </w:rPr>
      </w:pPr>
    </w:p>
    <w:p w14:paraId="66A4F210" w14:textId="77777777" w:rsidR="007437A6" w:rsidRPr="007437A6" w:rsidRDefault="007437A6" w:rsidP="007437A6">
      <w:pPr>
        <w:autoSpaceDE w:val="0"/>
        <w:autoSpaceDN w:val="0"/>
        <w:adjustRightInd w:val="0"/>
        <w:ind w:left="567"/>
        <w:rPr>
          <w:rFonts w:ascii="Arial" w:eastAsia="SimSun" w:hAnsi="Arial" w:cs="Arial"/>
          <w:bCs/>
          <w:sz w:val="22"/>
          <w:szCs w:val="22"/>
          <w:lang w:eastAsia="et-EE"/>
        </w:rPr>
      </w:pPr>
    </w:p>
    <w:p w14:paraId="60E74A05" w14:textId="77777777" w:rsidR="007437A6" w:rsidRPr="007437A6" w:rsidRDefault="007437A6" w:rsidP="004375EF">
      <w:pPr>
        <w:autoSpaceDE w:val="0"/>
        <w:autoSpaceDN w:val="0"/>
        <w:adjustRightInd w:val="0"/>
        <w:rPr>
          <w:rFonts w:ascii="Arial" w:eastAsia="SimSun" w:hAnsi="Arial" w:cs="Arial"/>
          <w:bCs/>
          <w:sz w:val="22"/>
          <w:szCs w:val="22"/>
          <w:lang w:eastAsia="et-EE"/>
        </w:rPr>
      </w:pPr>
      <w:r w:rsidRPr="007437A6">
        <w:rPr>
          <w:rFonts w:ascii="Arial" w:eastAsia="SimSun" w:hAnsi="Arial" w:cs="Arial"/>
          <w:bCs/>
          <w:sz w:val="22"/>
          <w:szCs w:val="22"/>
          <w:lang w:eastAsia="et-EE"/>
        </w:rPr>
        <w:t>Tiit Magus</w:t>
      </w:r>
    </w:p>
    <w:p w14:paraId="240F8579" w14:textId="77777777" w:rsidR="007437A6" w:rsidRPr="007437A6" w:rsidRDefault="00120475" w:rsidP="007437A6">
      <w:pPr>
        <w:rPr>
          <w:rFonts w:ascii="Arial" w:hAnsi="Arial" w:cs="Arial"/>
          <w:noProof/>
          <w:sz w:val="22"/>
          <w:szCs w:val="22"/>
          <w:lang w:eastAsia="et-EE"/>
        </w:rPr>
      </w:pPr>
      <w:r>
        <w:rPr>
          <w:rFonts w:ascii="Arial" w:hAnsi="Arial" w:cs="Arial"/>
          <w:noProof/>
          <w:sz w:val="22"/>
          <w:szCs w:val="22"/>
          <w:lang w:eastAsia="et-EE"/>
        </w:rPr>
        <w:drawing>
          <wp:inline distT="0" distB="0" distL="0" distR="0" wp14:anchorId="0CA7DB76" wp14:editId="1E9AF073">
            <wp:extent cx="1276350" cy="35242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76350" cy="352425"/>
                    </a:xfrm>
                    <a:prstGeom prst="rect">
                      <a:avLst/>
                    </a:prstGeom>
                    <a:noFill/>
                    <a:ln>
                      <a:noFill/>
                    </a:ln>
                  </pic:spPr>
                </pic:pic>
              </a:graphicData>
            </a:graphic>
          </wp:inline>
        </w:drawing>
      </w:r>
    </w:p>
    <w:p w14:paraId="02803CC4" w14:textId="523B95EA" w:rsidR="007437A6" w:rsidRPr="007437A6" w:rsidRDefault="00485A6B" w:rsidP="007437A6">
      <w:pPr>
        <w:rPr>
          <w:rFonts w:ascii="Arial" w:hAnsi="Arial" w:cs="Arial"/>
          <w:sz w:val="22"/>
          <w:szCs w:val="22"/>
        </w:rPr>
      </w:pPr>
      <w:r>
        <w:rPr>
          <w:rFonts w:ascii="Arial" w:hAnsi="Arial" w:cs="Arial"/>
          <w:noProof/>
          <w:sz w:val="22"/>
          <w:szCs w:val="22"/>
          <w:lang w:eastAsia="et-EE"/>
        </w:rPr>
        <w:t>10</w:t>
      </w:r>
      <w:r w:rsidR="00925F91">
        <w:rPr>
          <w:rFonts w:ascii="Arial" w:hAnsi="Arial" w:cs="Arial"/>
          <w:noProof/>
          <w:sz w:val="22"/>
          <w:szCs w:val="22"/>
          <w:lang w:eastAsia="et-EE"/>
        </w:rPr>
        <w:t>.12.2019a.</w:t>
      </w:r>
    </w:p>
    <w:sectPr w:rsidR="007437A6" w:rsidRPr="007437A6" w:rsidSect="008E21C7">
      <w:headerReference w:type="even" r:id="rId9"/>
      <w:headerReference w:type="default" r:id="rId10"/>
      <w:footerReference w:type="even" r:id="rId11"/>
      <w:footerReference w:type="default" r:id="rId12"/>
      <w:headerReference w:type="first" r:id="rId13"/>
      <w:footerReference w:type="first" r:id="rId14"/>
      <w:pgSz w:w="11906" w:h="16838"/>
      <w:pgMar w:top="1134" w:right="850" w:bottom="1134" w:left="1440" w:header="340" w:footer="0" w:gutter="0"/>
      <w:pgNumType w:start="1"/>
      <w:cols w:space="708"/>
      <w:docGrid w:linePitch="60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258F26" w14:textId="77777777" w:rsidR="00CA2AD0" w:rsidRDefault="00CA2AD0">
      <w:r>
        <w:separator/>
      </w:r>
    </w:p>
  </w:endnote>
  <w:endnote w:type="continuationSeparator" w:id="0">
    <w:p w14:paraId="0CADD96F" w14:textId="77777777" w:rsidR="00CA2AD0" w:rsidRDefault="00CA2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Symbol">
    <w:altName w:val="Yu Gothic"/>
    <w:charset w:val="8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wis721 Lt BT">
    <w:panose1 w:val="020B0403020202020204"/>
    <w:charset w:val="00"/>
    <w:family w:val="swiss"/>
    <w:pitch w:val="variable"/>
    <w:sig w:usb0="00000087" w:usb1="00000000" w:usb2="00000000" w:usb3="00000000" w:csb0="0000001B"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BA"/>
    <w:family w:val="swiss"/>
    <w:pitch w:val="variable"/>
    <w:sig w:usb0="E10022FF" w:usb1="C000E47F" w:usb2="00000029" w:usb3="00000000" w:csb0="000001DF" w:csb1="00000000"/>
  </w:font>
  <w:font w:name="Cambria">
    <w:panose1 w:val="02040503050406030204"/>
    <w:charset w:val="BA"/>
    <w:family w:val="roman"/>
    <w:pitch w:val="variable"/>
    <w:sig w:usb0="E00002FF" w:usb1="400004FF" w:usb2="00000000" w:usb3="00000000" w:csb0="0000019F" w:csb1="00000000"/>
  </w:font>
  <w:font w:name="Franklin Gothic Medium">
    <w:panose1 w:val="020B06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B6CCC" w14:textId="77777777" w:rsidR="001948EE" w:rsidRDefault="001948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7A809F" w14:textId="77777777" w:rsidR="001800CF" w:rsidRDefault="001800CF" w:rsidP="00D076C6">
    <w:pPr>
      <w:pStyle w:val="Footer"/>
      <w:tabs>
        <w:tab w:val="clear" w:pos="8306"/>
        <w:tab w:val="left" w:pos="4153"/>
      </w:tabs>
      <w:ind w:right="360"/>
      <w:rPr>
        <w:rStyle w:val="PageNumber"/>
      </w:rPr>
    </w:pPr>
    <w:r>
      <w:rPr>
        <w:sz w:val="18"/>
      </w:rPr>
      <w:tab/>
    </w:r>
    <w:r>
      <w:rPr>
        <w:sz w:val="18"/>
      </w:rPr>
      <w:tab/>
    </w:r>
    <w:r>
      <w:rPr>
        <w:sz w:val="18"/>
      </w:rPr>
      <w:tab/>
    </w:r>
    <w:r>
      <w:rPr>
        <w:sz w:val="18"/>
      </w:rPr>
      <w:tab/>
    </w:r>
    <w:r>
      <w:rPr>
        <w:sz w:val="18"/>
      </w:rPr>
      <w:tab/>
    </w:r>
    <w:r>
      <w:rPr>
        <w:sz w:val="18"/>
      </w:rPr>
      <w:tab/>
    </w:r>
    <w:r>
      <w:rPr>
        <w:sz w:val="18"/>
      </w:rPr>
      <w:tab/>
    </w:r>
    <w:r>
      <w:rPr>
        <w:sz w:val="18"/>
      </w:rPr>
      <w:tab/>
    </w:r>
    <w:r>
      <w:rPr>
        <w:rStyle w:val="PageNumber"/>
      </w:rPr>
      <w:fldChar w:fldCharType="begin"/>
    </w:r>
    <w:r>
      <w:rPr>
        <w:rStyle w:val="PageNumber"/>
      </w:rPr>
      <w:instrText xml:space="preserve"> PAGE </w:instrText>
    </w:r>
    <w:r>
      <w:rPr>
        <w:rStyle w:val="PageNumber"/>
      </w:rPr>
      <w:fldChar w:fldCharType="separate"/>
    </w:r>
    <w:r w:rsidR="00D94E98">
      <w:rPr>
        <w:rStyle w:val="PageNumber"/>
        <w:noProof/>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94E98">
      <w:rPr>
        <w:rStyle w:val="PageNumber"/>
        <w:noProof/>
      </w:rPr>
      <w:t>6</w:t>
    </w:r>
    <w:r>
      <w:rPr>
        <w:rStyle w:val="PageNumber"/>
      </w:rPr>
      <w:fldChar w:fldCharType="end"/>
    </w:r>
  </w:p>
  <w:p w14:paraId="48A54F3E" w14:textId="77777777" w:rsidR="001800CF" w:rsidRDefault="001800CF" w:rsidP="00D076C6">
    <w:pPr>
      <w:pStyle w:val="Footer"/>
      <w:tabs>
        <w:tab w:val="clear" w:pos="8306"/>
        <w:tab w:val="left" w:pos="4153"/>
      </w:tabs>
      <w:ind w:right="360"/>
      <w:rPr>
        <w:rStyle w:val="PageNumber"/>
      </w:rPr>
    </w:pPr>
  </w:p>
  <w:p w14:paraId="08DDE48E" w14:textId="77777777" w:rsidR="001800CF" w:rsidRDefault="001800CF" w:rsidP="00D076C6">
    <w:pPr>
      <w:pStyle w:val="Footer"/>
      <w:tabs>
        <w:tab w:val="clear" w:pos="8306"/>
        <w:tab w:val="left" w:pos="4153"/>
      </w:tabs>
      <w:ind w:right="360"/>
      <w:rPr>
        <w:sz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ABBED2" w14:textId="77777777" w:rsidR="001948EE" w:rsidRDefault="001948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872201" w14:textId="77777777" w:rsidR="00CA2AD0" w:rsidRDefault="00CA2AD0">
      <w:r>
        <w:separator/>
      </w:r>
    </w:p>
  </w:footnote>
  <w:footnote w:type="continuationSeparator" w:id="0">
    <w:p w14:paraId="387D970B" w14:textId="77777777" w:rsidR="00CA2AD0" w:rsidRDefault="00CA2A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15E161" w14:textId="77777777" w:rsidR="001948EE" w:rsidRDefault="001948E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D523D8" w14:textId="3C75A7FA" w:rsidR="001800CF" w:rsidRDefault="001800CF" w:rsidP="00CC4645">
    <w:pPr>
      <w:tabs>
        <w:tab w:val="center" w:pos="4677"/>
        <w:tab w:val="right" w:pos="9355"/>
      </w:tabs>
      <w:rPr>
        <w:rFonts w:ascii="Arial" w:hAnsi="Arial" w:cs="Arial"/>
        <w:sz w:val="14"/>
        <w:szCs w:val="14"/>
      </w:rPr>
    </w:pPr>
    <w:r>
      <w:rPr>
        <w:rFonts w:ascii="Arial" w:hAnsi="Arial" w:cs="Arial"/>
        <w:sz w:val="14"/>
        <w:szCs w:val="14"/>
      </w:rPr>
      <w:t xml:space="preserve">TELLIJA: </w:t>
    </w:r>
    <w:r>
      <w:rPr>
        <w:noProof/>
        <w:lang w:eastAsia="et-EE"/>
      </w:rPr>
      <mc:AlternateContent>
        <mc:Choice Requires="wps">
          <w:drawing>
            <wp:anchor distT="0" distB="0" distL="114935" distR="114935" simplePos="0" relativeHeight="251657728" behindDoc="1" locked="0" layoutInCell="1" allowOverlap="1" wp14:anchorId="74E13C1A" wp14:editId="7FCB9D90">
              <wp:simplePos x="0" y="0"/>
              <wp:positionH relativeFrom="column">
                <wp:posOffset>4606290</wp:posOffset>
              </wp:positionH>
              <wp:positionV relativeFrom="paragraph">
                <wp:posOffset>20955</wp:posOffset>
              </wp:positionV>
              <wp:extent cx="888365" cy="685165"/>
              <wp:effectExtent l="5715" t="1905" r="1270" b="8255"/>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8365" cy="68516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168A1B6" w14:textId="77777777" w:rsidR="001800CF" w:rsidRDefault="001800CF" w:rsidP="00CC4645">
                          <w:r>
                            <w:rPr>
                              <w:rFonts w:ascii="Webdings" w:hAnsi="Webdings" w:cs="Webdings"/>
                              <w:b/>
                              <w:sz w:val="100"/>
                              <w:szCs w:val="100"/>
                            </w:rPr>
                            <w:t></w:t>
                          </w:r>
                        </w:p>
                        <w:p w14:paraId="66109B75" w14:textId="77777777" w:rsidR="001800CF" w:rsidRDefault="001800CF" w:rsidP="00CC4645"/>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E13C1A" id="_x0000_t202" coordsize="21600,21600" o:spt="202" path="m,l,21600r21600,l21600,xe">
              <v:stroke joinstyle="miter"/>
              <v:path gradientshapeok="t" o:connecttype="rect"/>
            </v:shapetype>
            <v:shape id="Text Box 9" o:spid="_x0000_s1026" type="#_x0000_t202" style="position:absolute;margin-left:362.7pt;margin-top:1.65pt;width:69.95pt;height:53.95pt;z-index:-2516587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" stroked="f">
              <v:fill opacity="0"/>
              <v:textbox inset="0,0,0,0">
                <w:txbxContent>
                  <w:p w14:paraId="4168A1B6" w14:textId="77777777" w:rsidR="001800CF" w:rsidRDefault="001800CF" w:rsidP="00CC4645">
                    <w:r>
                      <w:rPr>
                        <w:rFonts w:ascii="Webdings" w:hAnsi="Webdings" w:cs="Webdings"/>
                        <w:b/>
                        <w:sz w:val="100"/>
                        <w:szCs w:val="100"/>
                      </w:rPr>
                      <w:t></w:t>
                    </w:r>
                  </w:p>
                  <w:p w14:paraId="66109B75" w14:textId="77777777" w:rsidR="001800CF" w:rsidRDefault="001800CF" w:rsidP="00CC4645"/>
                </w:txbxContent>
              </v:textbox>
            </v:shape>
          </w:pict>
        </mc:Fallback>
      </mc:AlternateContent>
    </w:r>
    <w:r>
      <w:rPr>
        <w:rFonts w:ascii="Arial" w:hAnsi="Arial" w:cs="Arial"/>
        <w:sz w:val="14"/>
        <w:szCs w:val="14"/>
      </w:rPr>
      <w:t xml:space="preserve">        </w:t>
    </w:r>
    <w:r w:rsidR="001948EE">
      <w:rPr>
        <w:rFonts w:ascii="Arial" w:hAnsi="Arial" w:cs="Arial"/>
        <w:sz w:val="14"/>
        <w:szCs w:val="14"/>
      </w:rPr>
      <w:t>ARHITEKTUURIBÜROO PLUSS OÜ</w:t>
    </w:r>
  </w:p>
  <w:p w14:paraId="6FCCD36F" w14:textId="5EB6B992" w:rsidR="001800CF" w:rsidRDefault="001800CF" w:rsidP="00CC4645">
    <w:pPr>
      <w:tabs>
        <w:tab w:val="center" w:pos="4677"/>
        <w:tab w:val="right" w:pos="9355"/>
      </w:tabs>
      <w:rPr>
        <w:rFonts w:ascii="Arial" w:hAnsi="Arial" w:cs="Arial"/>
        <w:sz w:val="14"/>
        <w:szCs w:val="14"/>
        <w:lang w:val="de-DE"/>
      </w:rPr>
    </w:pPr>
    <w:r>
      <w:rPr>
        <w:rFonts w:ascii="Arial" w:hAnsi="Arial" w:cs="Arial"/>
        <w:sz w:val="14"/>
        <w:szCs w:val="14"/>
      </w:rPr>
      <w:t>OBJEKT:         LASTEAED</w:t>
    </w:r>
    <w:r w:rsidR="001948EE">
      <w:rPr>
        <w:rFonts w:ascii="Arial" w:hAnsi="Arial" w:cs="Arial"/>
        <w:sz w:val="14"/>
        <w:szCs w:val="14"/>
      </w:rPr>
      <w:t xml:space="preserve"> 2</w:t>
    </w:r>
  </w:p>
  <w:p w14:paraId="1FD82B7C" w14:textId="77777777" w:rsidR="001800CF" w:rsidRDefault="001800CF" w:rsidP="00CC4645">
    <w:pPr>
      <w:tabs>
        <w:tab w:val="center" w:pos="4677"/>
        <w:tab w:val="right" w:pos="9355"/>
      </w:tabs>
      <w:rPr>
        <w:rFonts w:ascii="Arial" w:hAnsi="Arial" w:cs="Arial"/>
        <w:sz w:val="14"/>
        <w:szCs w:val="14"/>
        <w:lang w:val="de-DE"/>
      </w:rPr>
    </w:pPr>
    <w:r>
      <w:rPr>
        <w:rFonts w:ascii="Arial" w:hAnsi="Arial" w:cs="Arial"/>
        <w:sz w:val="14"/>
        <w:szCs w:val="14"/>
        <w:lang w:val="de-DE"/>
      </w:rPr>
      <w:t>ADRESS:        MAARDU LINN, PLOOMIPUU PST. 52/54</w:t>
    </w:r>
    <w:r>
      <w:rPr>
        <w:rFonts w:ascii="Arial" w:hAnsi="Arial" w:cs="Arial"/>
        <w:sz w:val="14"/>
        <w:szCs w:val="14"/>
        <w:lang w:val="de-DE"/>
      </w:rPr>
      <w:tab/>
    </w:r>
  </w:p>
  <w:p w14:paraId="4308E5B9" w14:textId="539915A5" w:rsidR="001800CF" w:rsidRDefault="001800CF" w:rsidP="00CC4645">
    <w:pPr>
      <w:tabs>
        <w:tab w:val="center" w:pos="4677"/>
        <w:tab w:val="right" w:pos="9355"/>
      </w:tabs>
      <w:rPr>
        <w:rFonts w:ascii="Arial" w:eastAsia="Calibri" w:hAnsi="Arial" w:cs="Arial"/>
        <w:sz w:val="14"/>
        <w:szCs w:val="14"/>
        <w:lang w:val="de-DE"/>
      </w:rPr>
    </w:pPr>
    <w:r>
      <w:rPr>
        <w:rFonts w:ascii="Arial" w:hAnsi="Arial" w:cs="Arial"/>
        <w:sz w:val="14"/>
        <w:szCs w:val="14"/>
        <w:lang w:val="de-DE"/>
      </w:rPr>
      <w:t xml:space="preserve">TÖÖ NR: </w:t>
    </w:r>
    <w:r>
      <w:rPr>
        <w:rFonts w:ascii="Arial" w:hAnsi="Arial" w:cs="Arial"/>
        <w:sz w:val="14"/>
        <w:szCs w:val="14"/>
      </w:rPr>
      <w:t xml:space="preserve">       </w:t>
    </w:r>
    <w:r w:rsidR="00BB39F4">
      <w:rPr>
        <w:rFonts w:ascii="Arial" w:hAnsi="Arial" w:cs="Arial"/>
        <w:sz w:val="14"/>
        <w:szCs w:val="14"/>
      </w:rPr>
      <w:t xml:space="preserve"> </w:t>
    </w:r>
    <w:r w:rsidR="001948EE">
      <w:rPr>
        <w:rFonts w:ascii="Arial" w:hAnsi="Arial" w:cs="Arial"/>
        <w:sz w:val="14"/>
        <w:szCs w:val="14"/>
        <w:lang w:val="de-DE"/>
      </w:rPr>
      <w:t>52-19</w:t>
    </w:r>
    <w:r>
      <w:rPr>
        <w:rFonts w:ascii="Arial" w:hAnsi="Arial" w:cs="Arial"/>
        <w:sz w:val="14"/>
        <w:szCs w:val="14"/>
        <w:lang w:val="de-DE"/>
      </w:rPr>
      <w:t xml:space="preserve"> </w:t>
    </w:r>
  </w:p>
  <w:p w14:paraId="4761D475" w14:textId="77777777" w:rsidR="001800CF" w:rsidRDefault="001800CF" w:rsidP="00CC4645">
    <w:pPr>
      <w:tabs>
        <w:tab w:val="center" w:pos="4536"/>
        <w:tab w:val="right" w:pos="9072"/>
      </w:tabs>
      <w:rPr>
        <w:rFonts w:ascii="Arial" w:eastAsia="Calibri" w:hAnsi="Arial" w:cs="Arial"/>
        <w:sz w:val="14"/>
        <w:szCs w:val="14"/>
        <w:lang w:val="de-DE"/>
      </w:rPr>
    </w:pPr>
    <w:r>
      <w:rPr>
        <w:rFonts w:ascii="Arial" w:eastAsia="Calibri" w:hAnsi="Arial" w:cs="Arial"/>
        <w:sz w:val="14"/>
        <w:szCs w:val="14"/>
        <w:lang w:val="de-DE"/>
      </w:rPr>
      <w:t>OSA:               NÕRKVOOLUPAIGALDIS</w:t>
    </w:r>
  </w:p>
  <w:p w14:paraId="0F2055B6" w14:textId="3CC52BE7" w:rsidR="001800CF" w:rsidRDefault="001800CF" w:rsidP="00CC4645">
    <w:pPr>
      <w:pBdr>
        <w:bottom w:val="single" w:sz="8" w:space="1" w:color="000000"/>
      </w:pBdr>
      <w:tabs>
        <w:tab w:val="center" w:pos="4677"/>
        <w:tab w:val="right" w:pos="9355"/>
      </w:tabs>
      <w:rPr>
        <w:rFonts w:ascii="Arial" w:eastAsia="Calibri" w:hAnsi="Arial" w:cs="Arial"/>
        <w:sz w:val="14"/>
        <w:szCs w:val="14"/>
        <w:lang w:val="de-DE"/>
      </w:rPr>
    </w:pPr>
    <w:r>
      <w:rPr>
        <w:rFonts w:ascii="Arial" w:eastAsia="Calibri" w:hAnsi="Arial" w:cs="Arial"/>
        <w:sz w:val="14"/>
        <w:szCs w:val="14"/>
        <w:lang w:val="de-DE"/>
      </w:rPr>
      <w:t xml:space="preserve">STAADIUM:    </w:t>
    </w:r>
    <w:r w:rsidR="001948EE">
      <w:rPr>
        <w:rFonts w:ascii="Arial" w:eastAsia="Calibri" w:hAnsi="Arial" w:cs="Arial"/>
        <w:sz w:val="14"/>
        <w:szCs w:val="14"/>
        <w:lang w:val="de-DE"/>
      </w:rPr>
      <w:t>PÕHIPROJEKT</w:t>
    </w:r>
  </w:p>
  <w:p w14:paraId="6684EC59" w14:textId="77777777" w:rsidR="001800CF" w:rsidRDefault="001800CF" w:rsidP="007F45C5">
    <w:pPr>
      <w:pBdr>
        <w:bottom w:val="single" w:sz="8" w:space="1" w:color="000000"/>
      </w:pBdr>
      <w:tabs>
        <w:tab w:val="center" w:pos="4677"/>
        <w:tab w:val="right" w:pos="9355"/>
      </w:tabs>
      <w:rPr>
        <w:rFonts w:ascii="Arial" w:eastAsia="Calibri" w:hAnsi="Arial" w:cs="Arial"/>
        <w:sz w:val="14"/>
        <w:szCs w:val="14"/>
        <w:lang w:val="de-DE"/>
      </w:rPr>
    </w:pPr>
  </w:p>
  <w:p w14:paraId="146C0C3E" w14:textId="77777777" w:rsidR="001800CF" w:rsidRPr="00D076C6" w:rsidRDefault="001800CF" w:rsidP="00BF4770">
    <w:pPr>
      <w:pStyle w:val="Header"/>
      <w:rPr>
        <w:rFonts w:ascii="Arial" w:hAnsi="Arial" w:cs="Arial"/>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8D424C" w14:textId="77777777" w:rsidR="001948EE" w:rsidRDefault="001948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A721680"/>
    <w:lvl w:ilvl="0">
      <w:start w:val="20"/>
      <w:numFmt w:val="decimal"/>
      <w:pStyle w:val="Heading1"/>
      <w:lvlText w:val="%1."/>
      <w:lvlJc w:val="left"/>
      <w:pPr>
        <w:ind w:left="792" w:hanging="360"/>
      </w:pPr>
      <w:rPr>
        <w:rFonts w:hint="default"/>
      </w:rPr>
    </w:lvl>
    <w:lvl w:ilvl="1">
      <w:numFmt w:val="decimal"/>
      <w:pStyle w:val="Heading2"/>
      <w:lvlText w:val="%2."/>
      <w:lvlJc w:val="left"/>
      <w:pPr>
        <w:ind w:left="1512" w:hanging="360"/>
      </w:pPr>
      <w:rPr>
        <w:rFonts w:hint="default"/>
      </w:rPr>
    </w:lvl>
    <w:lvl w:ilvl="2">
      <w:start w:val="1"/>
      <w:numFmt w:val="lowerRoman"/>
      <w:pStyle w:val="Heading3"/>
      <w:lvlText w:val="%3."/>
      <w:lvlJc w:val="right"/>
      <w:pPr>
        <w:ind w:left="2232" w:hanging="180"/>
      </w:pPr>
      <w:rPr>
        <w:rFonts w:hint="default"/>
      </w:rPr>
    </w:lvl>
    <w:lvl w:ilvl="3">
      <w:start w:val="1"/>
      <w:numFmt w:val="decimal"/>
      <w:pStyle w:val="Heading4"/>
      <w:lvlText w:val="%4."/>
      <w:lvlJc w:val="left"/>
      <w:pPr>
        <w:ind w:left="2952" w:hanging="360"/>
      </w:pPr>
      <w:rPr>
        <w:rFonts w:hint="default"/>
      </w:rPr>
    </w:lvl>
    <w:lvl w:ilvl="4">
      <w:start w:val="1"/>
      <w:numFmt w:val="lowerLetter"/>
      <w:pStyle w:val="Heading5"/>
      <w:lvlText w:val="%5."/>
      <w:lvlJc w:val="left"/>
      <w:pPr>
        <w:ind w:left="3672" w:hanging="360"/>
      </w:pPr>
      <w:rPr>
        <w:rFonts w:hint="default"/>
      </w:rPr>
    </w:lvl>
    <w:lvl w:ilvl="5">
      <w:start w:val="1"/>
      <w:numFmt w:val="lowerRoman"/>
      <w:lvlText w:val="%6."/>
      <w:lvlJc w:val="right"/>
      <w:pPr>
        <w:ind w:left="4392" w:hanging="180"/>
      </w:pPr>
      <w:rPr>
        <w:rFonts w:hint="default"/>
      </w:rPr>
    </w:lvl>
    <w:lvl w:ilvl="6">
      <w:start w:val="1"/>
      <w:numFmt w:val="decimal"/>
      <w:lvlText w:val="%7."/>
      <w:lvlJc w:val="left"/>
      <w:pPr>
        <w:ind w:left="5112" w:hanging="360"/>
      </w:pPr>
      <w:rPr>
        <w:rFonts w:hint="default"/>
      </w:rPr>
    </w:lvl>
    <w:lvl w:ilvl="7">
      <w:start w:val="1"/>
      <w:numFmt w:val="lowerLetter"/>
      <w:pStyle w:val="Heading8"/>
      <w:lvlText w:val="%8."/>
      <w:lvlJc w:val="left"/>
      <w:pPr>
        <w:ind w:left="5832" w:hanging="360"/>
      </w:pPr>
      <w:rPr>
        <w:rFonts w:hint="default"/>
      </w:rPr>
    </w:lvl>
    <w:lvl w:ilvl="8">
      <w:start w:val="1"/>
      <w:numFmt w:val="lowerRoman"/>
      <w:lvlText w:val="%9."/>
      <w:lvlJc w:val="right"/>
      <w:pPr>
        <w:ind w:left="6552" w:hanging="180"/>
      </w:pPr>
      <w:rPr>
        <w:rFonts w:hint="default"/>
      </w:rPr>
    </w:lvl>
  </w:abstractNum>
  <w:abstractNum w:abstractNumId="1" w15:restartNumberingAfterBreak="0">
    <w:nsid w:val="00000002"/>
    <w:multiLevelType w:val="singleLevel"/>
    <w:tmpl w:val="00000002"/>
    <w:name w:val="WW8Num2"/>
    <w:lvl w:ilvl="0">
      <w:start w:val="1"/>
      <w:numFmt w:val="bullet"/>
      <w:pStyle w:val="ListBullet21"/>
      <w:lvlText w:val=""/>
      <w:lvlJc w:val="left"/>
      <w:pPr>
        <w:tabs>
          <w:tab w:val="num" w:pos="720"/>
        </w:tabs>
        <w:ind w:left="720" w:hanging="360"/>
      </w:pPr>
      <w:rPr>
        <w:rFonts w:ascii="Symbol" w:hAnsi="Symbol" w:cs="Symbol" w:hint="default"/>
      </w:rPr>
    </w:lvl>
  </w:abstractNum>
  <w:abstractNum w:abstractNumId="2" w15:restartNumberingAfterBreak="0">
    <w:nsid w:val="00000003"/>
    <w:multiLevelType w:val="multilevel"/>
    <w:tmpl w:val="00000003"/>
    <w:name w:val="WW8Num3"/>
    <w:lvl w:ilvl="0">
      <w:start w:val="1"/>
      <w:numFmt w:val="decimal"/>
      <w:lvlText w:val="%1"/>
      <w:lvlJc w:val="left"/>
      <w:pPr>
        <w:tabs>
          <w:tab w:val="num" w:pos="855"/>
        </w:tabs>
        <w:ind w:left="855" w:hanging="855"/>
      </w:pPr>
    </w:lvl>
    <w:lvl w:ilvl="1">
      <w:start w:val="7"/>
      <w:numFmt w:val="decimal"/>
      <w:lvlText w:val="%1.%2"/>
      <w:lvlJc w:val="left"/>
      <w:pPr>
        <w:tabs>
          <w:tab w:val="num" w:pos="855"/>
        </w:tabs>
        <w:ind w:left="855" w:hanging="855"/>
      </w:pPr>
    </w:lvl>
    <w:lvl w:ilvl="2">
      <w:start w:val="4"/>
      <w:numFmt w:val="decimal"/>
      <w:lvlText w:val="%1.%2.%3"/>
      <w:lvlJc w:val="left"/>
      <w:pPr>
        <w:tabs>
          <w:tab w:val="num" w:pos="855"/>
        </w:tabs>
        <w:ind w:left="855" w:hanging="855"/>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3" w15:restartNumberingAfterBreak="0">
    <w:nsid w:val="00000004"/>
    <w:multiLevelType w:val="multilevel"/>
    <w:tmpl w:val="00000004"/>
    <w:name w:val="WW8Num4"/>
    <w:lvl w:ilvl="0">
      <w:start w:val="1"/>
      <w:numFmt w:val="decimal"/>
      <w:lvlText w:val="%1"/>
      <w:lvlJc w:val="left"/>
      <w:pPr>
        <w:tabs>
          <w:tab w:val="num" w:pos="855"/>
        </w:tabs>
        <w:ind w:left="855" w:hanging="855"/>
      </w:pPr>
      <w:rPr>
        <w:rFonts w:ascii="Symbol" w:hAnsi="Symbol" w:cs="Symbol"/>
      </w:rPr>
    </w:lvl>
    <w:lvl w:ilvl="1">
      <w:start w:val="1"/>
      <w:numFmt w:val="decimal"/>
      <w:lvlText w:val="%1.%2"/>
      <w:lvlJc w:val="left"/>
      <w:pPr>
        <w:tabs>
          <w:tab w:val="num" w:pos="855"/>
        </w:tabs>
        <w:ind w:left="855" w:hanging="855"/>
      </w:pPr>
      <w:rPr>
        <w:rFonts w:ascii="Symbol" w:hAnsi="Symbol" w:cs="Symbol"/>
      </w:rPr>
    </w:lvl>
    <w:lvl w:ilvl="2">
      <w:start w:val="2"/>
      <w:numFmt w:val="decimal"/>
      <w:lvlText w:val="%1.%2.%3"/>
      <w:lvlJc w:val="left"/>
      <w:pPr>
        <w:tabs>
          <w:tab w:val="num" w:pos="855"/>
        </w:tabs>
        <w:ind w:left="855" w:hanging="855"/>
      </w:pPr>
      <w:rPr>
        <w:rFonts w:ascii="Symbol" w:hAnsi="Symbol" w:cs="Symbol"/>
      </w:rPr>
    </w:lvl>
    <w:lvl w:ilvl="3">
      <w:start w:val="1"/>
      <w:numFmt w:val="decimal"/>
      <w:lvlText w:val="%1.%2.%3.%4"/>
      <w:lvlJc w:val="left"/>
      <w:pPr>
        <w:tabs>
          <w:tab w:val="num" w:pos="1080"/>
        </w:tabs>
        <w:ind w:left="1080" w:hanging="1080"/>
      </w:pPr>
      <w:rPr>
        <w:rFonts w:ascii="Symbol" w:hAnsi="Symbol" w:cs="Symbol"/>
      </w:rPr>
    </w:lvl>
    <w:lvl w:ilvl="4">
      <w:start w:val="1"/>
      <w:numFmt w:val="decimal"/>
      <w:lvlText w:val="%1.%2.%3.%4.%5"/>
      <w:lvlJc w:val="left"/>
      <w:pPr>
        <w:tabs>
          <w:tab w:val="num" w:pos="1080"/>
        </w:tabs>
        <w:ind w:left="1080" w:hanging="1080"/>
      </w:pPr>
      <w:rPr>
        <w:rFonts w:ascii="Symbol" w:hAnsi="Symbol" w:cs="Symbol"/>
      </w:rPr>
    </w:lvl>
    <w:lvl w:ilvl="5">
      <w:start w:val="1"/>
      <w:numFmt w:val="decimal"/>
      <w:lvlText w:val="%1.%2.%3.%4.%5.%6"/>
      <w:lvlJc w:val="left"/>
      <w:pPr>
        <w:tabs>
          <w:tab w:val="num" w:pos="1440"/>
        </w:tabs>
        <w:ind w:left="1440" w:hanging="1440"/>
      </w:pPr>
      <w:rPr>
        <w:rFonts w:ascii="Symbol" w:hAnsi="Symbol" w:cs="Symbol"/>
      </w:rPr>
    </w:lvl>
    <w:lvl w:ilvl="6">
      <w:start w:val="1"/>
      <w:numFmt w:val="decimal"/>
      <w:lvlText w:val="%1.%2.%3.%4.%5.%6.%7"/>
      <w:lvlJc w:val="left"/>
      <w:pPr>
        <w:tabs>
          <w:tab w:val="num" w:pos="1440"/>
        </w:tabs>
        <w:ind w:left="1440" w:hanging="1440"/>
      </w:pPr>
      <w:rPr>
        <w:rFonts w:ascii="Symbol" w:hAnsi="Symbol" w:cs="Symbol"/>
      </w:rPr>
    </w:lvl>
    <w:lvl w:ilvl="7">
      <w:start w:val="1"/>
      <w:numFmt w:val="decimal"/>
      <w:lvlText w:val="%1.%2.%3.%4.%5.%6.%7.%8"/>
      <w:lvlJc w:val="left"/>
      <w:pPr>
        <w:tabs>
          <w:tab w:val="num" w:pos="1800"/>
        </w:tabs>
        <w:ind w:left="1800" w:hanging="1800"/>
      </w:pPr>
      <w:rPr>
        <w:rFonts w:ascii="Symbol" w:hAnsi="Symbol" w:cs="Symbol"/>
      </w:rPr>
    </w:lvl>
    <w:lvl w:ilvl="8">
      <w:start w:val="1"/>
      <w:numFmt w:val="decimal"/>
      <w:lvlText w:val="%1.%2.%3.%4.%5.%6.%7.%8.%9"/>
      <w:lvlJc w:val="left"/>
      <w:pPr>
        <w:tabs>
          <w:tab w:val="num" w:pos="1800"/>
        </w:tabs>
        <w:ind w:left="1800" w:hanging="1800"/>
      </w:pPr>
      <w:rPr>
        <w:rFonts w:ascii="Symbol" w:hAnsi="Symbol" w:cs="Symbol"/>
      </w:rPr>
    </w:lvl>
  </w:abstractNum>
  <w:abstractNum w:abstractNumId="4"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cs="Symbol"/>
      </w:rPr>
    </w:lvl>
  </w:abstractNum>
  <w:abstractNum w:abstractNumId="5"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Arial"/>
        <w:sz w:val="24"/>
        <w:szCs w:val="24"/>
        <w:lang w:val="et-E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6"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cs="Symbol"/>
        <w:sz w:val="24"/>
        <w:szCs w:val="24"/>
        <w:lang w:val="et-EE"/>
      </w:rPr>
    </w:lvl>
  </w:abstractNum>
  <w:abstractNum w:abstractNumId="7" w15:restartNumberingAfterBreak="0">
    <w:nsid w:val="00000008"/>
    <w:multiLevelType w:val="multilevel"/>
    <w:tmpl w:val="00000008"/>
    <w:name w:val="WW8Num8"/>
    <w:lvl w:ilvl="0">
      <w:start w:val="1"/>
      <w:numFmt w:val="decimal"/>
      <w:lvlText w:val="%1"/>
      <w:lvlJc w:val="left"/>
      <w:pPr>
        <w:tabs>
          <w:tab w:val="num" w:pos="855"/>
        </w:tabs>
        <w:ind w:left="855" w:hanging="855"/>
      </w:pPr>
      <w:rPr>
        <w:rFonts w:ascii="Symbol" w:hAnsi="Symbol" w:cs="Symbol"/>
      </w:rPr>
    </w:lvl>
    <w:lvl w:ilvl="1">
      <w:start w:val="8"/>
      <w:numFmt w:val="decimal"/>
      <w:lvlText w:val="%1.%2"/>
      <w:lvlJc w:val="left"/>
      <w:pPr>
        <w:tabs>
          <w:tab w:val="num" w:pos="855"/>
        </w:tabs>
        <w:ind w:left="855" w:hanging="855"/>
      </w:pPr>
      <w:rPr>
        <w:rFonts w:ascii="Symbol" w:hAnsi="Symbol" w:cs="Symbol"/>
      </w:rPr>
    </w:lvl>
    <w:lvl w:ilvl="2">
      <w:start w:val="2"/>
      <w:numFmt w:val="decimal"/>
      <w:lvlText w:val="%1.%2.%3"/>
      <w:lvlJc w:val="left"/>
      <w:pPr>
        <w:tabs>
          <w:tab w:val="num" w:pos="855"/>
        </w:tabs>
        <w:ind w:left="855" w:hanging="855"/>
      </w:pPr>
      <w:rPr>
        <w:rFonts w:ascii="Symbol" w:hAnsi="Symbol" w:cs="Symbol"/>
      </w:rPr>
    </w:lvl>
    <w:lvl w:ilvl="3">
      <w:start w:val="1"/>
      <w:numFmt w:val="decimal"/>
      <w:lvlText w:val="%1.%2.%3.%4"/>
      <w:lvlJc w:val="left"/>
      <w:pPr>
        <w:tabs>
          <w:tab w:val="num" w:pos="1080"/>
        </w:tabs>
        <w:ind w:left="1080" w:hanging="1080"/>
      </w:pPr>
      <w:rPr>
        <w:rFonts w:ascii="Symbol" w:hAnsi="Symbol" w:cs="Symbol"/>
      </w:rPr>
    </w:lvl>
    <w:lvl w:ilvl="4">
      <w:start w:val="1"/>
      <w:numFmt w:val="decimal"/>
      <w:lvlText w:val="%1.%2.%3.%4.%5"/>
      <w:lvlJc w:val="left"/>
      <w:pPr>
        <w:tabs>
          <w:tab w:val="num" w:pos="1080"/>
        </w:tabs>
        <w:ind w:left="1080" w:hanging="1080"/>
      </w:pPr>
      <w:rPr>
        <w:rFonts w:ascii="Symbol" w:hAnsi="Symbol" w:cs="Symbol"/>
      </w:rPr>
    </w:lvl>
    <w:lvl w:ilvl="5">
      <w:start w:val="1"/>
      <w:numFmt w:val="decimal"/>
      <w:lvlText w:val="%1.%2.%3.%4.%5.%6"/>
      <w:lvlJc w:val="left"/>
      <w:pPr>
        <w:tabs>
          <w:tab w:val="num" w:pos="1440"/>
        </w:tabs>
        <w:ind w:left="1440" w:hanging="1440"/>
      </w:pPr>
      <w:rPr>
        <w:rFonts w:ascii="Symbol" w:hAnsi="Symbol" w:cs="Symbol"/>
      </w:rPr>
    </w:lvl>
    <w:lvl w:ilvl="6">
      <w:start w:val="1"/>
      <w:numFmt w:val="decimal"/>
      <w:lvlText w:val="%1.%2.%3.%4.%5.%6.%7"/>
      <w:lvlJc w:val="left"/>
      <w:pPr>
        <w:tabs>
          <w:tab w:val="num" w:pos="1440"/>
        </w:tabs>
        <w:ind w:left="1440" w:hanging="1440"/>
      </w:pPr>
      <w:rPr>
        <w:rFonts w:ascii="Symbol" w:hAnsi="Symbol" w:cs="Symbol"/>
      </w:rPr>
    </w:lvl>
    <w:lvl w:ilvl="7">
      <w:start w:val="1"/>
      <w:numFmt w:val="decimal"/>
      <w:lvlText w:val="%1.%2.%3.%4.%5.%6.%7.%8"/>
      <w:lvlJc w:val="left"/>
      <w:pPr>
        <w:tabs>
          <w:tab w:val="num" w:pos="1800"/>
        </w:tabs>
        <w:ind w:left="1800" w:hanging="1800"/>
      </w:pPr>
      <w:rPr>
        <w:rFonts w:ascii="Symbol" w:hAnsi="Symbol" w:cs="Symbol"/>
      </w:rPr>
    </w:lvl>
    <w:lvl w:ilvl="8">
      <w:start w:val="1"/>
      <w:numFmt w:val="decimal"/>
      <w:lvlText w:val="%1.%2.%3.%4.%5.%6.%7.%8.%9"/>
      <w:lvlJc w:val="left"/>
      <w:pPr>
        <w:tabs>
          <w:tab w:val="num" w:pos="1800"/>
        </w:tabs>
        <w:ind w:left="1800" w:hanging="1800"/>
      </w:pPr>
      <w:rPr>
        <w:rFonts w:ascii="Symbol" w:hAnsi="Symbol" w:cs="Symbol"/>
      </w:rPr>
    </w:lvl>
  </w:abstractNum>
  <w:abstractNum w:abstractNumId="8" w15:restartNumberingAfterBreak="0">
    <w:nsid w:val="00000009"/>
    <w:multiLevelType w:val="multilevel"/>
    <w:tmpl w:val="B3347A1C"/>
    <w:name w:val="WW8Num9"/>
    <w:lvl w:ilvl="0">
      <w:start w:val="1"/>
      <w:numFmt w:val="decimal"/>
      <w:lvlText w:val="%1"/>
      <w:lvlJc w:val="left"/>
      <w:pPr>
        <w:tabs>
          <w:tab w:val="num" w:pos="870"/>
        </w:tabs>
        <w:ind w:left="870" w:hanging="870"/>
      </w:pPr>
      <w:rPr>
        <w:rFonts w:ascii="Symbol" w:hAnsi="Symbol" w:cs="Symbol"/>
      </w:rPr>
    </w:lvl>
    <w:lvl w:ilvl="1">
      <w:start w:val="5"/>
      <w:numFmt w:val="decimal"/>
      <w:lvlText w:val="%1.%2"/>
      <w:lvlJc w:val="left"/>
      <w:pPr>
        <w:tabs>
          <w:tab w:val="num" w:pos="870"/>
        </w:tabs>
        <w:ind w:left="870" w:hanging="870"/>
      </w:pPr>
      <w:rPr>
        <w:rFonts w:ascii="Symbol" w:hAnsi="Symbol" w:cs="Symbol"/>
      </w:rPr>
    </w:lvl>
    <w:lvl w:ilvl="2">
      <w:start w:val="2"/>
      <w:numFmt w:val="decimal"/>
      <w:lvlText w:val="%1.%2.%3"/>
      <w:lvlJc w:val="left"/>
      <w:pPr>
        <w:tabs>
          <w:tab w:val="num" w:pos="870"/>
        </w:tabs>
        <w:ind w:left="870" w:hanging="870"/>
      </w:pPr>
      <w:rPr>
        <w:rFonts w:ascii="Symbol" w:hAnsi="Symbol" w:cs="Symbol"/>
        <w:b/>
      </w:rPr>
    </w:lvl>
    <w:lvl w:ilvl="3">
      <w:start w:val="3"/>
      <w:numFmt w:val="decimal"/>
      <w:lvlText w:val="%1.%2.%3.%4"/>
      <w:lvlJc w:val="left"/>
      <w:pPr>
        <w:tabs>
          <w:tab w:val="num" w:pos="1080"/>
        </w:tabs>
        <w:ind w:left="1080" w:hanging="1080"/>
      </w:pPr>
      <w:rPr>
        <w:rFonts w:ascii="Symbol" w:hAnsi="Symbol" w:cs="Symbol"/>
        <w:b/>
      </w:rPr>
    </w:lvl>
    <w:lvl w:ilvl="4">
      <w:start w:val="1"/>
      <w:numFmt w:val="decimal"/>
      <w:lvlText w:val="%1.%2.%3.%4.%5"/>
      <w:lvlJc w:val="left"/>
      <w:pPr>
        <w:tabs>
          <w:tab w:val="num" w:pos="1080"/>
        </w:tabs>
        <w:ind w:left="1080" w:hanging="1080"/>
      </w:pPr>
      <w:rPr>
        <w:rFonts w:ascii="Symbol" w:hAnsi="Symbol" w:cs="Symbol"/>
      </w:rPr>
    </w:lvl>
    <w:lvl w:ilvl="5">
      <w:start w:val="1"/>
      <w:numFmt w:val="decimal"/>
      <w:lvlText w:val="%1.%2.%3.%4.%5.%6"/>
      <w:lvlJc w:val="left"/>
      <w:pPr>
        <w:tabs>
          <w:tab w:val="num" w:pos="1440"/>
        </w:tabs>
        <w:ind w:left="1440" w:hanging="1440"/>
      </w:pPr>
      <w:rPr>
        <w:rFonts w:ascii="Symbol" w:hAnsi="Symbol" w:cs="Symbol"/>
      </w:rPr>
    </w:lvl>
    <w:lvl w:ilvl="6">
      <w:start w:val="1"/>
      <w:numFmt w:val="decimal"/>
      <w:lvlText w:val="%1.%2.%3.%4.%5.%6.%7"/>
      <w:lvlJc w:val="left"/>
      <w:pPr>
        <w:tabs>
          <w:tab w:val="num" w:pos="1440"/>
        </w:tabs>
        <w:ind w:left="1440" w:hanging="1440"/>
      </w:pPr>
      <w:rPr>
        <w:rFonts w:ascii="Symbol" w:hAnsi="Symbol" w:cs="Symbol"/>
      </w:rPr>
    </w:lvl>
    <w:lvl w:ilvl="7">
      <w:start w:val="1"/>
      <w:numFmt w:val="decimal"/>
      <w:lvlText w:val="%1.%2.%3.%4.%5.%6.%7.%8"/>
      <w:lvlJc w:val="left"/>
      <w:pPr>
        <w:tabs>
          <w:tab w:val="num" w:pos="1800"/>
        </w:tabs>
        <w:ind w:left="1800" w:hanging="1800"/>
      </w:pPr>
      <w:rPr>
        <w:rFonts w:ascii="Symbol" w:hAnsi="Symbol" w:cs="Symbol"/>
      </w:rPr>
    </w:lvl>
    <w:lvl w:ilvl="8">
      <w:start w:val="1"/>
      <w:numFmt w:val="decimal"/>
      <w:lvlText w:val="%1.%2.%3.%4.%5.%6.%7.%8.%9"/>
      <w:lvlJc w:val="left"/>
      <w:pPr>
        <w:tabs>
          <w:tab w:val="num" w:pos="1800"/>
        </w:tabs>
        <w:ind w:left="1800" w:hanging="1800"/>
      </w:pPr>
      <w:rPr>
        <w:rFonts w:ascii="Symbol" w:hAnsi="Symbol" w:cs="Symbol"/>
      </w:rPr>
    </w:lvl>
  </w:abstractNum>
  <w:abstractNum w:abstractNumId="9" w15:restartNumberingAfterBreak="0">
    <w:nsid w:val="0000000A"/>
    <w:multiLevelType w:val="multilevel"/>
    <w:tmpl w:val="2B363642"/>
    <w:name w:val="WW8Num10"/>
    <w:lvl w:ilvl="0">
      <w:start w:val="1"/>
      <w:numFmt w:val="decimal"/>
      <w:lvlText w:val="%1"/>
      <w:lvlJc w:val="left"/>
      <w:pPr>
        <w:tabs>
          <w:tab w:val="num" w:pos="855"/>
        </w:tabs>
        <w:ind w:left="855" w:hanging="855"/>
      </w:pPr>
      <w:rPr>
        <w:rFonts w:ascii="Symbol" w:hAnsi="Symbol" w:cs="Symbol"/>
        <w:sz w:val="24"/>
        <w:szCs w:val="24"/>
        <w:lang w:val="et-EE"/>
      </w:rPr>
    </w:lvl>
    <w:lvl w:ilvl="1">
      <w:start w:val="5"/>
      <w:numFmt w:val="decimal"/>
      <w:lvlText w:val="%1.%2"/>
      <w:lvlJc w:val="left"/>
      <w:pPr>
        <w:tabs>
          <w:tab w:val="num" w:pos="875"/>
        </w:tabs>
        <w:ind w:left="875" w:hanging="855"/>
      </w:pPr>
      <w:rPr>
        <w:rFonts w:ascii="Symbol" w:hAnsi="Symbol" w:cs="Symbol"/>
        <w:sz w:val="24"/>
        <w:szCs w:val="24"/>
        <w:lang w:val="et-EE"/>
      </w:rPr>
    </w:lvl>
    <w:lvl w:ilvl="2">
      <w:start w:val="2"/>
      <w:numFmt w:val="decimal"/>
      <w:lvlText w:val="%1.%2.%3"/>
      <w:lvlJc w:val="left"/>
      <w:pPr>
        <w:tabs>
          <w:tab w:val="num" w:pos="895"/>
        </w:tabs>
        <w:ind w:left="895" w:hanging="855"/>
      </w:pPr>
      <w:rPr>
        <w:rFonts w:ascii="Symbol" w:hAnsi="Symbol" w:cs="Symbol"/>
        <w:sz w:val="24"/>
        <w:szCs w:val="24"/>
        <w:lang w:val="et-EE"/>
      </w:rPr>
    </w:lvl>
    <w:lvl w:ilvl="3">
      <w:start w:val="2"/>
      <w:numFmt w:val="decimal"/>
      <w:lvlText w:val="%1.%2.%3.%4"/>
      <w:lvlJc w:val="left"/>
      <w:pPr>
        <w:tabs>
          <w:tab w:val="num" w:pos="1140"/>
        </w:tabs>
        <w:ind w:left="1140" w:hanging="1080"/>
      </w:pPr>
      <w:rPr>
        <w:rFonts w:ascii="Symbol" w:hAnsi="Symbol" w:cs="Symbol"/>
        <w:b/>
        <w:sz w:val="24"/>
        <w:szCs w:val="24"/>
        <w:lang w:val="et-EE"/>
      </w:rPr>
    </w:lvl>
    <w:lvl w:ilvl="4">
      <w:start w:val="1"/>
      <w:numFmt w:val="decimal"/>
      <w:lvlText w:val="%1.%2.%3.%4.%5"/>
      <w:lvlJc w:val="left"/>
      <w:pPr>
        <w:tabs>
          <w:tab w:val="num" w:pos="1160"/>
        </w:tabs>
        <w:ind w:left="1160" w:hanging="1080"/>
      </w:pPr>
      <w:rPr>
        <w:rFonts w:ascii="Symbol" w:hAnsi="Symbol" w:cs="Symbol"/>
        <w:sz w:val="24"/>
        <w:szCs w:val="24"/>
        <w:lang w:val="et-EE"/>
      </w:rPr>
    </w:lvl>
    <w:lvl w:ilvl="5">
      <w:start w:val="1"/>
      <w:numFmt w:val="decimal"/>
      <w:lvlText w:val="%1.%2.%3.%4.%5.%6"/>
      <w:lvlJc w:val="left"/>
      <w:pPr>
        <w:tabs>
          <w:tab w:val="num" w:pos="1540"/>
        </w:tabs>
        <w:ind w:left="1540" w:hanging="1440"/>
      </w:pPr>
      <w:rPr>
        <w:rFonts w:ascii="Symbol" w:hAnsi="Symbol" w:cs="Symbol"/>
        <w:sz w:val="24"/>
        <w:szCs w:val="24"/>
        <w:lang w:val="et-EE"/>
      </w:rPr>
    </w:lvl>
    <w:lvl w:ilvl="6">
      <w:start w:val="1"/>
      <w:numFmt w:val="decimal"/>
      <w:lvlText w:val="%1.%2.%3.%4.%5.%6.%7"/>
      <w:lvlJc w:val="left"/>
      <w:pPr>
        <w:tabs>
          <w:tab w:val="num" w:pos="1560"/>
        </w:tabs>
        <w:ind w:left="1560" w:hanging="1440"/>
      </w:pPr>
      <w:rPr>
        <w:rFonts w:ascii="Symbol" w:hAnsi="Symbol" w:cs="Symbol"/>
        <w:sz w:val="24"/>
        <w:szCs w:val="24"/>
        <w:lang w:val="et-EE"/>
      </w:rPr>
    </w:lvl>
    <w:lvl w:ilvl="7">
      <w:start w:val="1"/>
      <w:numFmt w:val="decimal"/>
      <w:lvlText w:val="%1.%2.%3.%4.%5.%6.%7.%8"/>
      <w:lvlJc w:val="left"/>
      <w:pPr>
        <w:tabs>
          <w:tab w:val="num" w:pos="1940"/>
        </w:tabs>
        <w:ind w:left="1940" w:hanging="1800"/>
      </w:pPr>
      <w:rPr>
        <w:rFonts w:ascii="Symbol" w:hAnsi="Symbol" w:cs="Symbol"/>
        <w:sz w:val="24"/>
        <w:szCs w:val="24"/>
        <w:lang w:val="et-EE"/>
      </w:rPr>
    </w:lvl>
    <w:lvl w:ilvl="8">
      <w:start w:val="1"/>
      <w:numFmt w:val="decimal"/>
      <w:lvlText w:val="%1.%2.%3.%4.%5.%6.%7.%8.%9"/>
      <w:lvlJc w:val="left"/>
      <w:pPr>
        <w:tabs>
          <w:tab w:val="num" w:pos="1960"/>
        </w:tabs>
        <w:ind w:left="1960" w:hanging="1800"/>
      </w:pPr>
      <w:rPr>
        <w:rFonts w:ascii="Symbol" w:hAnsi="Symbol" w:cs="Symbol"/>
        <w:sz w:val="24"/>
        <w:szCs w:val="24"/>
        <w:lang w:val="et-EE"/>
      </w:rPr>
    </w:lvl>
  </w:abstractNum>
  <w:abstractNum w:abstractNumId="10" w15:restartNumberingAfterBreak="0">
    <w:nsid w:val="0000000B"/>
    <w:multiLevelType w:val="multilevel"/>
    <w:tmpl w:val="0000000B"/>
    <w:name w:val="WW8Num11"/>
    <w:lvl w:ilvl="0">
      <w:start w:val="1"/>
      <w:numFmt w:val="decimal"/>
      <w:lvlText w:val="%1"/>
      <w:lvlJc w:val="left"/>
      <w:pPr>
        <w:tabs>
          <w:tab w:val="num" w:pos="855"/>
        </w:tabs>
        <w:ind w:left="855" w:hanging="855"/>
      </w:pPr>
      <w:rPr>
        <w:rFonts w:ascii="Symbol" w:hAnsi="Symbol" w:cs="Symbol"/>
      </w:rPr>
    </w:lvl>
    <w:lvl w:ilvl="1">
      <w:start w:val="10"/>
      <w:numFmt w:val="decimal"/>
      <w:lvlText w:val="%1.%2"/>
      <w:lvlJc w:val="left"/>
      <w:pPr>
        <w:tabs>
          <w:tab w:val="num" w:pos="855"/>
        </w:tabs>
        <w:ind w:left="855" w:hanging="855"/>
      </w:pPr>
      <w:rPr>
        <w:rFonts w:ascii="Symbol" w:hAnsi="Symbol" w:cs="Symbol"/>
      </w:rPr>
    </w:lvl>
    <w:lvl w:ilvl="2">
      <w:start w:val="1"/>
      <w:numFmt w:val="decimal"/>
      <w:lvlText w:val="%1.%2.%3"/>
      <w:lvlJc w:val="left"/>
      <w:pPr>
        <w:tabs>
          <w:tab w:val="num" w:pos="855"/>
        </w:tabs>
        <w:ind w:left="855" w:hanging="855"/>
      </w:pPr>
      <w:rPr>
        <w:rFonts w:ascii="Symbol" w:hAnsi="Symbol" w:cs="Symbol"/>
      </w:rPr>
    </w:lvl>
    <w:lvl w:ilvl="3">
      <w:start w:val="1"/>
      <w:numFmt w:val="decimal"/>
      <w:lvlText w:val="%1.%2.%3.%4"/>
      <w:lvlJc w:val="left"/>
      <w:pPr>
        <w:tabs>
          <w:tab w:val="num" w:pos="1080"/>
        </w:tabs>
        <w:ind w:left="1080" w:hanging="1080"/>
      </w:pPr>
      <w:rPr>
        <w:rFonts w:ascii="Symbol" w:hAnsi="Symbol" w:cs="Symbol"/>
      </w:rPr>
    </w:lvl>
    <w:lvl w:ilvl="4">
      <w:start w:val="1"/>
      <w:numFmt w:val="decimal"/>
      <w:lvlText w:val="%1.%2.%3.%4.%5"/>
      <w:lvlJc w:val="left"/>
      <w:pPr>
        <w:tabs>
          <w:tab w:val="num" w:pos="1080"/>
        </w:tabs>
        <w:ind w:left="1080" w:hanging="1080"/>
      </w:pPr>
      <w:rPr>
        <w:rFonts w:ascii="Symbol" w:hAnsi="Symbol" w:cs="Symbol"/>
      </w:rPr>
    </w:lvl>
    <w:lvl w:ilvl="5">
      <w:start w:val="1"/>
      <w:numFmt w:val="decimal"/>
      <w:lvlText w:val="%1.%2.%3.%4.%5.%6"/>
      <w:lvlJc w:val="left"/>
      <w:pPr>
        <w:tabs>
          <w:tab w:val="num" w:pos="1440"/>
        </w:tabs>
        <w:ind w:left="1440" w:hanging="1440"/>
      </w:pPr>
      <w:rPr>
        <w:rFonts w:ascii="Symbol" w:hAnsi="Symbol" w:cs="Symbol"/>
      </w:rPr>
    </w:lvl>
    <w:lvl w:ilvl="6">
      <w:start w:val="1"/>
      <w:numFmt w:val="decimal"/>
      <w:lvlText w:val="%1.%2.%3.%4.%5.%6.%7"/>
      <w:lvlJc w:val="left"/>
      <w:pPr>
        <w:tabs>
          <w:tab w:val="num" w:pos="1440"/>
        </w:tabs>
        <w:ind w:left="1440" w:hanging="1440"/>
      </w:pPr>
      <w:rPr>
        <w:rFonts w:ascii="Symbol" w:hAnsi="Symbol" w:cs="Symbol"/>
      </w:rPr>
    </w:lvl>
    <w:lvl w:ilvl="7">
      <w:start w:val="1"/>
      <w:numFmt w:val="decimal"/>
      <w:lvlText w:val="%1.%2.%3.%4.%5.%6.%7.%8"/>
      <w:lvlJc w:val="left"/>
      <w:pPr>
        <w:tabs>
          <w:tab w:val="num" w:pos="1800"/>
        </w:tabs>
        <w:ind w:left="1800" w:hanging="1800"/>
      </w:pPr>
      <w:rPr>
        <w:rFonts w:ascii="Symbol" w:hAnsi="Symbol" w:cs="Symbol"/>
      </w:rPr>
    </w:lvl>
    <w:lvl w:ilvl="8">
      <w:start w:val="1"/>
      <w:numFmt w:val="decimal"/>
      <w:lvlText w:val="%1.%2.%3.%4.%5.%6.%7.%8.%9"/>
      <w:lvlJc w:val="left"/>
      <w:pPr>
        <w:tabs>
          <w:tab w:val="num" w:pos="1800"/>
        </w:tabs>
        <w:ind w:left="1800" w:hanging="1800"/>
      </w:pPr>
      <w:rPr>
        <w:rFonts w:ascii="Symbol" w:hAnsi="Symbol" w:cs="Symbol"/>
      </w:rPr>
    </w:lvl>
  </w:abstractNum>
  <w:abstractNum w:abstractNumId="11" w15:restartNumberingAfterBreak="0">
    <w:nsid w:val="0000000C"/>
    <w:multiLevelType w:val="multilevel"/>
    <w:tmpl w:val="0000000C"/>
    <w:name w:val="WW8Num12"/>
    <w:lvl w:ilvl="0">
      <w:start w:val="1"/>
      <w:numFmt w:val="decimal"/>
      <w:lvlText w:val="%1"/>
      <w:lvlJc w:val="left"/>
      <w:pPr>
        <w:tabs>
          <w:tab w:val="num" w:pos="1065"/>
        </w:tabs>
        <w:ind w:left="1065" w:hanging="1065"/>
      </w:pPr>
      <w:rPr>
        <w:rFonts w:ascii="Symbol" w:hAnsi="Symbol" w:cs="Symbol"/>
      </w:rPr>
    </w:lvl>
    <w:lvl w:ilvl="1">
      <w:start w:val="5"/>
      <w:numFmt w:val="decimal"/>
      <w:lvlText w:val="%1.%2"/>
      <w:lvlJc w:val="left"/>
      <w:pPr>
        <w:tabs>
          <w:tab w:val="num" w:pos="1065"/>
        </w:tabs>
        <w:ind w:left="1065" w:hanging="1065"/>
      </w:pPr>
      <w:rPr>
        <w:rFonts w:ascii="Symbol" w:hAnsi="Symbol" w:cs="Symbol"/>
      </w:rPr>
    </w:lvl>
    <w:lvl w:ilvl="2">
      <w:start w:val="5"/>
      <w:numFmt w:val="decimal"/>
      <w:lvlText w:val="%1.%2.%3"/>
      <w:lvlJc w:val="left"/>
      <w:pPr>
        <w:tabs>
          <w:tab w:val="num" w:pos="1065"/>
        </w:tabs>
        <w:ind w:left="1065" w:hanging="1065"/>
      </w:pPr>
      <w:rPr>
        <w:rFonts w:ascii="Symbol" w:hAnsi="Symbol" w:cs="Symbol"/>
      </w:rPr>
    </w:lvl>
    <w:lvl w:ilvl="3">
      <w:start w:val="1"/>
      <w:numFmt w:val="decimal"/>
      <w:lvlText w:val="%1.%2.%3.%4"/>
      <w:lvlJc w:val="left"/>
      <w:pPr>
        <w:tabs>
          <w:tab w:val="num" w:pos="1080"/>
        </w:tabs>
        <w:ind w:left="1080" w:hanging="1080"/>
      </w:pPr>
      <w:rPr>
        <w:rFonts w:ascii="Symbol" w:hAnsi="Symbol" w:cs="Symbol"/>
      </w:rPr>
    </w:lvl>
    <w:lvl w:ilvl="4">
      <w:start w:val="1"/>
      <w:numFmt w:val="decimal"/>
      <w:lvlText w:val="%1.%2.%3.%4.%5"/>
      <w:lvlJc w:val="left"/>
      <w:pPr>
        <w:tabs>
          <w:tab w:val="num" w:pos="1080"/>
        </w:tabs>
        <w:ind w:left="1080" w:hanging="1080"/>
      </w:pPr>
      <w:rPr>
        <w:rFonts w:ascii="Symbol" w:hAnsi="Symbol" w:cs="Symbol"/>
      </w:rPr>
    </w:lvl>
    <w:lvl w:ilvl="5">
      <w:start w:val="1"/>
      <w:numFmt w:val="decimal"/>
      <w:lvlText w:val="%1.%2.%3.%4.%5.%6"/>
      <w:lvlJc w:val="left"/>
      <w:pPr>
        <w:tabs>
          <w:tab w:val="num" w:pos="1440"/>
        </w:tabs>
        <w:ind w:left="1440" w:hanging="1440"/>
      </w:pPr>
      <w:rPr>
        <w:rFonts w:ascii="Symbol" w:hAnsi="Symbol" w:cs="Symbol"/>
      </w:rPr>
    </w:lvl>
    <w:lvl w:ilvl="6">
      <w:start w:val="1"/>
      <w:numFmt w:val="decimal"/>
      <w:lvlText w:val="%1.%2.%3.%4.%5.%6.%7"/>
      <w:lvlJc w:val="left"/>
      <w:pPr>
        <w:tabs>
          <w:tab w:val="num" w:pos="1440"/>
        </w:tabs>
        <w:ind w:left="1440" w:hanging="1440"/>
      </w:pPr>
      <w:rPr>
        <w:rFonts w:ascii="Symbol" w:hAnsi="Symbol" w:cs="Symbol"/>
      </w:rPr>
    </w:lvl>
    <w:lvl w:ilvl="7">
      <w:start w:val="1"/>
      <w:numFmt w:val="decimal"/>
      <w:lvlText w:val="%1.%2.%3.%4.%5.%6.%7.%8"/>
      <w:lvlJc w:val="left"/>
      <w:pPr>
        <w:tabs>
          <w:tab w:val="num" w:pos="1800"/>
        </w:tabs>
        <w:ind w:left="1800" w:hanging="1800"/>
      </w:pPr>
      <w:rPr>
        <w:rFonts w:ascii="Symbol" w:hAnsi="Symbol" w:cs="Symbol"/>
      </w:rPr>
    </w:lvl>
    <w:lvl w:ilvl="8">
      <w:start w:val="1"/>
      <w:numFmt w:val="decimal"/>
      <w:lvlText w:val="%1.%2.%3.%4.%5.%6.%7.%8.%9"/>
      <w:lvlJc w:val="left"/>
      <w:pPr>
        <w:tabs>
          <w:tab w:val="num" w:pos="1800"/>
        </w:tabs>
        <w:ind w:left="1800" w:hanging="1800"/>
      </w:pPr>
      <w:rPr>
        <w:rFonts w:ascii="Symbol" w:hAnsi="Symbol" w:cs="Symbol"/>
      </w:rPr>
    </w:lvl>
  </w:abstractNum>
  <w:abstractNum w:abstractNumId="12" w15:restartNumberingAfterBreak="0">
    <w:nsid w:val="0000000D"/>
    <w:multiLevelType w:val="multilevel"/>
    <w:tmpl w:val="0000000D"/>
    <w:name w:val="WW8Num13"/>
    <w:lvl w:ilvl="0">
      <w:start w:val="1"/>
      <w:numFmt w:val="decimal"/>
      <w:lvlText w:val="%1"/>
      <w:lvlJc w:val="left"/>
      <w:pPr>
        <w:tabs>
          <w:tab w:val="num" w:pos="915"/>
        </w:tabs>
        <w:ind w:left="915" w:hanging="915"/>
      </w:pPr>
      <w:rPr>
        <w:rFonts w:ascii="Arial" w:hAnsi="Arial" w:cs="Arial"/>
        <w:b/>
        <w:i w:val="0"/>
      </w:rPr>
    </w:lvl>
    <w:lvl w:ilvl="1">
      <w:start w:val="9"/>
      <w:numFmt w:val="decimal"/>
      <w:lvlText w:val="%1.%2"/>
      <w:lvlJc w:val="left"/>
      <w:pPr>
        <w:tabs>
          <w:tab w:val="num" w:pos="915"/>
        </w:tabs>
        <w:ind w:left="915" w:hanging="915"/>
      </w:pPr>
      <w:rPr>
        <w:rFonts w:ascii="Arial" w:hAnsi="Arial" w:cs="Arial"/>
        <w:b/>
        <w:i w:val="0"/>
      </w:rPr>
    </w:lvl>
    <w:lvl w:ilvl="2">
      <w:start w:val="1"/>
      <w:numFmt w:val="decimal"/>
      <w:lvlText w:val="%1.%2.%3"/>
      <w:lvlJc w:val="left"/>
      <w:pPr>
        <w:tabs>
          <w:tab w:val="num" w:pos="915"/>
        </w:tabs>
        <w:ind w:left="915" w:hanging="915"/>
      </w:pPr>
      <w:rPr>
        <w:rFonts w:ascii="Arial" w:hAnsi="Arial" w:cs="Arial"/>
        <w:b/>
        <w:i w:val="0"/>
      </w:rPr>
    </w:lvl>
    <w:lvl w:ilvl="3">
      <w:start w:val="1"/>
      <w:numFmt w:val="decimal"/>
      <w:lvlText w:val="%1.%2.%3.%4"/>
      <w:lvlJc w:val="left"/>
      <w:pPr>
        <w:tabs>
          <w:tab w:val="num" w:pos="1080"/>
        </w:tabs>
        <w:ind w:left="1080" w:hanging="1080"/>
      </w:pPr>
      <w:rPr>
        <w:rFonts w:ascii="Arial" w:hAnsi="Arial" w:cs="Arial"/>
        <w:b/>
        <w:i w:val="0"/>
      </w:rPr>
    </w:lvl>
    <w:lvl w:ilvl="4">
      <w:start w:val="1"/>
      <w:numFmt w:val="decimal"/>
      <w:lvlText w:val="%1.%2.%3.%4.%5"/>
      <w:lvlJc w:val="left"/>
      <w:pPr>
        <w:tabs>
          <w:tab w:val="num" w:pos="1080"/>
        </w:tabs>
        <w:ind w:left="1080" w:hanging="1080"/>
      </w:pPr>
      <w:rPr>
        <w:rFonts w:ascii="Arial" w:hAnsi="Arial" w:cs="Arial"/>
        <w:b/>
        <w:i w:val="0"/>
      </w:rPr>
    </w:lvl>
    <w:lvl w:ilvl="5">
      <w:start w:val="1"/>
      <w:numFmt w:val="decimal"/>
      <w:lvlText w:val="%1.%2.%3.%4.%5.%6"/>
      <w:lvlJc w:val="left"/>
      <w:pPr>
        <w:tabs>
          <w:tab w:val="num" w:pos="1440"/>
        </w:tabs>
        <w:ind w:left="1440" w:hanging="1440"/>
      </w:pPr>
      <w:rPr>
        <w:rFonts w:ascii="Arial" w:hAnsi="Arial" w:cs="Arial"/>
        <w:b/>
        <w:i w:val="0"/>
      </w:rPr>
    </w:lvl>
    <w:lvl w:ilvl="6">
      <w:start w:val="1"/>
      <w:numFmt w:val="decimal"/>
      <w:lvlText w:val="%1.%2.%3.%4.%5.%6.%7"/>
      <w:lvlJc w:val="left"/>
      <w:pPr>
        <w:tabs>
          <w:tab w:val="num" w:pos="1440"/>
        </w:tabs>
        <w:ind w:left="1440" w:hanging="1440"/>
      </w:pPr>
      <w:rPr>
        <w:rFonts w:ascii="Arial" w:hAnsi="Arial" w:cs="Arial"/>
        <w:b/>
        <w:i w:val="0"/>
      </w:rPr>
    </w:lvl>
    <w:lvl w:ilvl="7">
      <w:start w:val="1"/>
      <w:numFmt w:val="decimal"/>
      <w:lvlText w:val="%1.%2.%3.%4.%5.%6.%7.%8"/>
      <w:lvlJc w:val="left"/>
      <w:pPr>
        <w:tabs>
          <w:tab w:val="num" w:pos="1800"/>
        </w:tabs>
        <w:ind w:left="1800" w:hanging="1800"/>
      </w:pPr>
      <w:rPr>
        <w:rFonts w:ascii="Arial" w:hAnsi="Arial" w:cs="Arial"/>
        <w:b/>
        <w:i w:val="0"/>
      </w:rPr>
    </w:lvl>
    <w:lvl w:ilvl="8">
      <w:start w:val="1"/>
      <w:numFmt w:val="decimal"/>
      <w:lvlText w:val="%1.%2.%3.%4.%5.%6.%7.%8.%9"/>
      <w:lvlJc w:val="left"/>
      <w:pPr>
        <w:tabs>
          <w:tab w:val="num" w:pos="1800"/>
        </w:tabs>
        <w:ind w:left="1800" w:hanging="1800"/>
      </w:pPr>
      <w:rPr>
        <w:rFonts w:ascii="Arial" w:hAnsi="Arial" w:cs="Arial"/>
        <w:b/>
        <w:i w:val="0"/>
      </w:rPr>
    </w:lvl>
  </w:abstractNum>
  <w:abstractNum w:abstractNumId="13" w15:restartNumberingAfterBreak="0">
    <w:nsid w:val="0000000E"/>
    <w:multiLevelType w:val="multilevel"/>
    <w:tmpl w:val="0000000E"/>
    <w:name w:val="WW8Num14"/>
    <w:lvl w:ilvl="0">
      <w:start w:val="1"/>
      <w:numFmt w:val="decimal"/>
      <w:lvlText w:val=" %1."/>
      <w:lvlJc w:val="left"/>
      <w:pPr>
        <w:tabs>
          <w:tab w:val="num" w:pos="480"/>
        </w:tabs>
        <w:ind w:left="480" w:hanging="480"/>
      </w:pPr>
      <w:rPr>
        <w:rFonts w:ascii="Symbol" w:hAnsi="Symbol" w:cs="Symbol"/>
        <w:b/>
        <w:i w:val="0"/>
        <w:sz w:val="24"/>
        <w:szCs w:val="24"/>
        <w:lang w:val="et-EE"/>
      </w:rPr>
    </w:lvl>
    <w:lvl w:ilvl="1">
      <w:start w:val="7"/>
      <w:numFmt w:val="decimal"/>
      <w:lvlText w:val=" %1.%2."/>
      <w:lvlJc w:val="left"/>
      <w:pPr>
        <w:tabs>
          <w:tab w:val="num" w:pos="480"/>
        </w:tabs>
        <w:ind w:left="480" w:hanging="480"/>
      </w:pPr>
    </w:lvl>
    <w:lvl w:ilvl="2">
      <w:start w:val="2"/>
      <w:numFmt w:val="lowerLetter"/>
      <w:lvlText w:val=" %3)"/>
      <w:lvlJc w:val="left"/>
      <w:pPr>
        <w:tabs>
          <w:tab w:val="num" w:pos="720"/>
        </w:tabs>
        <w:ind w:left="720" w:hanging="720"/>
      </w:pPr>
    </w:lvl>
    <w:lvl w:ilvl="3">
      <w:start w:val="1"/>
      <w:numFmt w:val="bullet"/>
      <w:lvlText w:val=""/>
      <w:lvlJc w:val="left"/>
      <w:pPr>
        <w:tabs>
          <w:tab w:val="num" w:pos="720"/>
        </w:tabs>
        <w:ind w:left="720" w:hanging="720"/>
      </w:pPr>
      <w:rPr>
        <w:rFonts w:ascii="Symbol" w:hAnsi="Symbol" w:cs="OpenSymbol"/>
      </w:rPr>
    </w:lvl>
    <w:lvl w:ilvl="4">
      <w:start w:val="1"/>
      <w:numFmt w:val="bullet"/>
      <w:lvlText w:val=""/>
      <w:lvlJc w:val="left"/>
      <w:pPr>
        <w:tabs>
          <w:tab w:val="num" w:pos="1080"/>
        </w:tabs>
        <w:ind w:left="1080" w:hanging="1080"/>
      </w:pPr>
      <w:rPr>
        <w:rFonts w:ascii="Symbol" w:hAnsi="Symbol" w:cs="OpenSymbol"/>
      </w:rPr>
    </w:lvl>
    <w:lvl w:ilvl="5">
      <w:start w:val="1"/>
      <w:numFmt w:val="bullet"/>
      <w:lvlText w:val=""/>
      <w:lvlJc w:val="left"/>
      <w:pPr>
        <w:tabs>
          <w:tab w:val="num" w:pos="1080"/>
        </w:tabs>
        <w:ind w:left="1080" w:hanging="1080"/>
      </w:pPr>
      <w:rPr>
        <w:rFonts w:ascii="Symbol" w:hAnsi="Symbol" w:cs="OpenSymbol"/>
      </w:rPr>
    </w:lvl>
    <w:lvl w:ilvl="6">
      <w:start w:val="1"/>
      <w:numFmt w:val="bullet"/>
      <w:lvlText w:val=""/>
      <w:lvlJc w:val="left"/>
      <w:pPr>
        <w:tabs>
          <w:tab w:val="num" w:pos="1440"/>
        </w:tabs>
        <w:ind w:left="1440" w:hanging="1440"/>
      </w:pPr>
      <w:rPr>
        <w:rFonts w:ascii="Symbol" w:hAnsi="Symbol" w:cs="OpenSymbol"/>
      </w:rPr>
    </w:lvl>
    <w:lvl w:ilvl="7">
      <w:start w:val="1"/>
      <w:numFmt w:val="bullet"/>
      <w:lvlText w:val=""/>
      <w:lvlJc w:val="left"/>
      <w:pPr>
        <w:tabs>
          <w:tab w:val="num" w:pos="1440"/>
        </w:tabs>
        <w:ind w:left="1440" w:hanging="1440"/>
      </w:pPr>
      <w:rPr>
        <w:rFonts w:ascii="Symbol" w:hAnsi="Symbol" w:cs="OpenSymbol"/>
      </w:rPr>
    </w:lvl>
    <w:lvl w:ilvl="8">
      <w:start w:val="1"/>
      <w:numFmt w:val="bullet"/>
      <w:lvlText w:val=""/>
      <w:lvlJc w:val="left"/>
      <w:pPr>
        <w:tabs>
          <w:tab w:val="num" w:pos="1800"/>
        </w:tabs>
        <w:ind w:left="1800" w:hanging="1800"/>
      </w:pPr>
      <w:rPr>
        <w:rFonts w:ascii="Symbol" w:hAnsi="Symbol" w:cs="OpenSymbol"/>
      </w:rPr>
    </w:lvl>
  </w:abstractNum>
  <w:abstractNum w:abstractNumId="14" w15:restartNumberingAfterBreak="0">
    <w:nsid w:val="0000000F"/>
    <w:multiLevelType w:val="multilevel"/>
    <w:tmpl w:val="0000000F"/>
    <w:name w:val="WW8Num15"/>
    <w:lvl w:ilvl="0">
      <w:start w:val="1"/>
      <w:numFmt w:val="decimal"/>
      <w:lvlText w:val="%1"/>
      <w:lvlJc w:val="left"/>
      <w:pPr>
        <w:tabs>
          <w:tab w:val="num" w:pos="780"/>
        </w:tabs>
        <w:ind w:left="780" w:hanging="780"/>
      </w:pPr>
      <w:rPr>
        <w:rFonts w:cs="Arial"/>
        <w:b/>
        <w:i w:val="0"/>
      </w:rPr>
    </w:lvl>
    <w:lvl w:ilvl="1">
      <w:start w:val="9"/>
      <w:numFmt w:val="decimal"/>
      <w:lvlText w:val="%1.%2"/>
      <w:lvlJc w:val="left"/>
      <w:pPr>
        <w:tabs>
          <w:tab w:val="num" w:pos="780"/>
        </w:tabs>
        <w:ind w:left="780" w:hanging="780"/>
      </w:pPr>
      <w:rPr>
        <w:rFonts w:cs="Arial"/>
        <w:b/>
        <w:i w:val="0"/>
      </w:rPr>
    </w:lvl>
    <w:lvl w:ilvl="2">
      <w:start w:val="1"/>
      <w:numFmt w:val="decimal"/>
      <w:lvlText w:val="%1.%2.%3"/>
      <w:lvlJc w:val="left"/>
      <w:pPr>
        <w:tabs>
          <w:tab w:val="num" w:pos="780"/>
        </w:tabs>
        <w:ind w:left="780" w:hanging="780"/>
      </w:pPr>
      <w:rPr>
        <w:rFonts w:cs="Arial"/>
        <w:b/>
        <w:i w:val="0"/>
      </w:rPr>
    </w:lvl>
    <w:lvl w:ilvl="3">
      <w:start w:val="1"/>
      <w:numFmt w:val="decimal"/>
      <w:lvlText w:val="%1.%2.%3.%4"/>
      <w:lvlJc w:val="left"/>
      <w:pPr>
        <w:tabs>
          <w:tab w:val="num" w:pos="1080"/>
        </w:tabs>
        <w:ind w:left="1080" w:hanging="1080"/>
      </w:pPr>
      <w:rPr>
        <w:rFonts w:cs="Arial"/>
        <w:b/>
        <w:i w:val="0"/>
      </w:rPr>
    </w:lvl>
    <w:lvl w:ilvl="4">
      <w:start w:val="1"/>
      <w:numFmt w:val="decimal"/>
      <w:lvlText w:val="%1.%2.%3.%4.%5"/>
      <w:lvlJc w:val="left"/>
      <w:pPr>
        <w:tabs>
          <w:tab w:val="num" w:pos="1080"/>
        </w:tabs>
        <w:ind w:left="1080" w:hanging="1080"/>
      </w:pPr>
      <w:rPr>
        <w:rFonts w:cs="Arial"/>
        <w:b/>
        <w:i w:val="0"/>
      </w:rPr>
    </w:lvl>
    <w:lvl w:ilvl="5">
      <w:start w:val="1"/>
      <w:numFmt w:val="decimal"/>
      <w:lvlText w:val="%1.%2.%3.%4.%5.%6"/>
      <w:lvlJc w:val="left"/>
      <w:pPr>
        <w:tabs>
          <w:tab w:val="num" w:pos="1440"/>
        </w:tabs>
        <w:ind w:left="1440" w:hanging="1440"/>
      </w:pPr>
      <w:rPr>
        <w:rFonts w:cs="Arial"/>
        <w:b/>
        <w:i w:val="0"/>
      </w:rPr>
    </w:lvl>
    <w:lvl w:ilvl="6">
      <w:start w:val="1"/>
      <w:numFmt w:val="decimal"/>
      <w:lvlText w:val="%1.%2.%3.%4.%5.%6.%7"/>
      <w:lvlJc w:val="left"/>
      <w:pPr>
        <w:tabs>
          <w:tab w:val="num" w:pos="1440"/>
        </w:tabs>
        <w:ind w:left="1440" w:hanging="1440"/>
      </w:pPr>
      <w:rPr>
        <w:rFonts w:cs="Arial"/>
        <w:b/>
        <w:i w:val="0"/>
      </w:rPr>
    </w:lvl>
    <w:lvl w:ilvl="7">
      <w:start w:val="1"/>
      <w:numFmt w:val="decimal"/>
      <w:lvlText w:val="%1.%2.%3.%4.%5.%6.%7.%8"/>
      <w:lvlJc w:val="left"/>
      <w:pPr>
        <w:tabs>
          <w:tab w:val="num" w:pos="1800"/>
        </w:tabs>
        <w:ind w:left="1800" w:hanging="1800"/>
      </w:pPr>
      <w:rPr>
        <w:rFonts w:cs="Arial"/>
        <w:b/>
        <w:i w:val="0"/>
      </w:rPr>
    </w:lvl>
    <w:lvl w:ilvl="8">
      <w:start w:val="1"/>
      <w:numFmt w:val="decimal"/>
      <w:lvlText w:val="%1.%2.%3.%4.%5.%6.%7.%8.%9"/>
      <w:lvlJc w:val="left"/>
      <w:pPr>
        <w:tabs>
          <w:tab w:val="num" w:pos="1800"/>
        </w:tabs>
        <w:ind w:left="1800" w:hanging="1800"/>
      </w:pPr>
      <w:rPr>
        <w:rFonts w:cs="Arial"/>
        <w:b/>
        <w:i w:val="0"/>
      </w:rPr>
    </w:lvl>
  </w:abstractNum>
  <w:abstractNum w:abstractNumId="15" w15:restartNumberingAfterBreak="0">
    <w:nsid w:val="00000010"/>
    <w:multiLevelType w:val="singleLevel"/>
    <w:tmpl w:val="00000010"/>
    <w:name w:val="WW8Num16"/>
    <w:lvl w:ilvl="0">
      <w:start w:val="1"/>
      <w:numFmt w:val="bullet"/>
      <w:lvlText w:val=""/>
      <w:lvlJc w:val="left"/>
      <w:pPr>
        <w:tabs>
          <w:tab w:val="num" w:pos="720"/>
        </w:tabs>
        <w:ind w:left="720" w:hanging="360"/>
      </w:pPr>
      <w:rPr>
        <w:rFonts w:ascii="Symbol" w:hAnsi="Symbol"/>
        <w:b/>
        <w:i w:val="0"/>
      </w:rPr>
    </w:lvl>
  </w:abstractNum>
  <w:abstractNum w:abstractNumId="16" w15:restartNumberingAfterBreak="0">
    <w:nsid w:val="00000011"/>
    <w:multiLevelType w:val="multilevel"/>
    <w:tmpl w:val="00000011"/>
    <w:name w:val="WW8Num17"/>
    <w:lvl w:ilvl="0">
      <w:start w:val="1"/>
      <w:numFmt w:val="decimal"/>
      <w:lvlText w:val="%1"/>
      <w:lvlJc w:val="left"/>
      <w:pPr>
        <w:tabs>
          <w:tab w:val="num" w:pos="990"/>
        </w:tabs>
        <w:ind w:left="990" w:hanging="990"/>
      </w:pPr>
      <w:rPr>
        <w:rFonts w:ascii="Symbol" w:hAnsi="Symbol" w:cs="Symbol"/>
      </w:rPr>
    </w:lvl>
    <w:lvl w:ilvl="1">
      <w:start w:val="12"/>
      <w:numFmt w:val="decimal"/>
      <w:lvlText w:val="%1.%2"/>
      <w:lvlJc w:val="left"/>
      <w:pPr>
        <w:tabs>
          <w:tab w:val="num" w:pos="990"/>
        </w:tabs>
        <w:ind w:left="990" w:hanging="990"/>
      </w:pPr>
      <w:rPr>
        <w:rFonts w:ascii="Symbol" w:hAnsi="Symbol" w:cs="Symbol"/>
      </w:rPr>
    </w:lvl>
    <w:lvl w:ilvl="2">
      <w:start w:val="2"/>
      <w:numFmt w:val="decimal"/>
      <w:lvlText w:val="%1.%2.%3"/>
      <w:lvlJc w:val="left"/>
      <w:pPr>
        <w:tabs>
          <w:tab w:val="num" w:pos="990"/>
        </w:tabs>
        <w:ind w:left="990" w:hanging="990"/>
      </w:pPr>
      <w:rPr>
        <w:rFonts w:ascii="Symbol" w:hAnsi="Symbol" w:cs="Symbol"/>
      </w:rPr>
    </w:lvl>
    <w:lvl w:ilvl="3">
      <w:start w:val="1"/>
      <w:numFmt w:val="decimal"/>
      <w:lvlText w:val="%1.%2.%3.%4"/>
      <w:lvlJc w:val="left"/>
      <w:pPr>
        <w:tabs>
          <w:tab w:val="num" w:pos="1080"/>
        </w:tabs>
        <w:ind w:left="1080" w:hanging="1080"/>
      </w:pPr>
      <w:rPr>
        <w:rFonts w:ascii="Symbol" w:hAnsi="Symbol" w:cs="Symbol"/>
      </w:rPr>
    </w:lvl>
    <w:lvl w:ilvl="4">
      <w:start w:val="1"/>
      <w:numFmt w:val="decimal"/>
      <w:lvlText w:val="%1.%2.%3.%4.%5"/>
      <w:lvlJc w:val="left"/>
      <w:pPr>
        <w:tabs>
          <w:tab w:val="num" w:pos="1080"/>
        </w:tabs>
        <w:ind w:left="1080" w:hanging="1080"/>
      </w:pPr>
      <w:rPr>
        <w:rFonts w:ascii="Symbol" w:hAnsi="Symbol" w:cs="Symbol"/>
      </w:rPr>
    </w:lvl>
    <w:lvl w:ilvl="5">
      <w:start w:val="1"/>
      <w:numFmt w:val="decimal"/>
      <w:lvlText w:val="%1.%2.%3.%4.%5.%6"/>
      <w:lvlJc w:val="left"/>
      <w:pPr>
        <w:tabs>
          <w:tab w:val="num" w:pos="1440"/>
        </w:tabs>
        <w:ind w:left="1440" w:hanging="1440"/>
      </w:pPr>
      <w:rPr>
        <w:rFonts w:ascii="Symbol" w:hAnsi="Symbol" w:cs="Symbol"/>
      </w:rPr>
    </w:lvl>
    <w:lvl w:ilvl="6">
      <w:start w:val="1"/>
      <w:numFmt w:val="decimal"/>
      <w:lvlText w:val="%1.%2.%3.%4.%5.%6.%7"/>
      <w:lvlJc w:val="left"/>
      <w:pPr>
        <w:tabs>
          <w:tab w:val="num" w:pos="1440"/>
        </w:tabs>
        <w:ind w:left="1440" w:hanging="1440"/>
      </w:pPr>
      <w:rPr>
        <w:rFonts w:ascii="Symbol" w:hAnsi="Symbol" w:cs="Symbol"/>
      </w:rPr>
    </w:lvl>
    <w:lvl w:ilvl="7">
      <w:start w:val="1"/>
      <w:numFmt w:val="decimal"/>
      <w:lvlText w:val="%1.%2.%3.%4.%5.%6.%7.%8"/>
      <w:lvlJc w:val="left"/>
      <w:pPr>
        <w:tabs>
          <w:tab w:val="num" w:pos="1800"/>
        </w:tabs>
        <w:ind w:left="1800" w:hanging="1800"/>
      </w:pPr>
      <w:rPr>
        <w:rFonts w:ascii="Symbol" w:hAnsi="Symbol" w:cs="Symbol"/>
      </w:rPr>
    </w:lvl>
    <w:lvl w:ilvl="8">
      <w:start w:val="1"/>
      <w:numFmt w:val="decimal"/>
      <w:lvlText w:val="%1.%2.%3.%4.%5.%6.%7.%8.%9"/>
      <w:lvlJc w:val="left"/>
      <w:pPr>
        <w:tabs>
          <w:tab w:val="num" w:pos="1800"/>
        </w:tabs>
        <w:ind w:left="1800" w:hanging="1800"/>
      </w:pPr>
      <w:rPr>
        <w:rFonts w:ascii="Symbol" w:hAnsi="Symbol" w:cs="Symbol"/>
      </w:rPr>
    </w:lvl>
  </w:abstractNum>
  <w:abstractNum w:abstractNumId="17" w15:restartNumberingAfterBreak="0">
    <w:nsid w:val="00000012"/>
    <w:multiLevelType w:val="multilevel"/>
    <w:tmpl w:val="00000012"/>
    <w:name w:val="WW8Num18"/>
    <w:lvl w:ilvl="0">
      <w:start w:val="1"/>
      <w:numFmt w:val="bullet"/>
      <w:lvlText w:val=""/>
      <w:lvlJc w:val="left"/>
      <w:pPr>
        <w:tabs>
          <w:tab w:val="num" w:pos="1440"/>
        </w:tabs>
        <w:ind w:left="1440" w:hanging="360"/>
      </w:pPr>
      <w:rPr>
        <w:rFonts w:ascii="Symbol" w:hAnsi="Symbol" w:cs="Arial" w:hint="default"/>
        <w:sz w:val="24"/>
        <w:szCs w:val="24"/>
        <w:lang w:val="et-EE"/>
      </w:rPr>
    </w:lvl>
    <w:lvl w:ilvl="1">
      <w:start w:val="1"/>
      <w:numFmt w:val="bullet"/>
      <w:lvlText w:val="◦"/>
      <w:lvlJc w:val="left"/>
      <w:pPr>
        <w:tabs>
          <w:tab w:val="num" w:pos="1800"/>
        </w:tabs>
        <w:ind w:left="1800" w:hanging="360"/>
      </w:pPr>
      <w:rPr>
        <w:rFonts w:ascii="OpenSymbol" w:hAnsi="OpenSymbol" w:cs="OpenSymbol"/>
      </w:rPr>
    </w:lvl>
    <w:lvl w:ilvl="2">
      <w:start w:val="1"/>
      <w:numFmt w:val="bullet"/>
      <w:lvlText w:val="▪"/>
      <w:lvlJc w:val="left"/>
      <w:pPr>
        <w:tabs>
          <w:tab w:val="num" w:pos="2160"/>
        </w:tabs>
        <w:ind w:left="2160" w:hanging="360"/>
      </w:pPr>
      <w:rPr>
        <w:rFonts w:ascii="OpenSymbol" w:hAnsi="OpenSymbol" w:cs="OpenSymbol"/>
      </w:rPr>
    </w:lvl>
    <w:lvl w:ilvl="3">
      <w:start w:val="1"/>
      <w:numFmt w:val="bullet"/>
      <w:lvlText w:val=""/>
      <w:lvlJc w:val="left"/>
      <w:pPr>
        <w:tabs>
          <w:tab w:val="num" w:pos="2520"/>
        </w:tabs>
        <w:ind w:left="2520" w:hanging="360"/>
      </w:pPr>
      <w:rPr>
        <w:rFonts w:ascii="Symbol" w:hAnsi="Symbol" w:cs="Arial" w:hint="default"/>
        <w:sz w:val="24"/>
        <w:szCs w:val="24"/>
        <w:lang w:val="et-EE"/>
      </w:rPr>
    </w:lvl>
    <w:lvl w:ilvl="4">
      <w:start w:val="1"/>
      <w:numFmt w:val="bullet"/>
      <w:lvlText w:val="◦"/>
      <w:lvlJc w:val="left"/>
      <w:pPr>
        <w:tabs>
          <w:tab w:val="num" w:pos="2880"/>
        </w:tabs>
        <w:ind w:left="2880" w:hanging="360"/>
      </w:pPr>
      <w:rPr>
        <w:rFonts w:ascii="OpenSymbol" w:hAnsi="OpenSymbol" w:cs="OpenSymbol"/>
      </w:rPr>
    </w:lvl>
    <w:lvl w:ilvl="5">
      <w:start w:val="1"/>
      <w:numFmt w:val="bullet"/>
      <w:lvlText w:val="▪"/>
      <w:lvlJc w:val="left"/>
      <w:pPr>
        <w:tabs>
          <w:tab w:val="num" w:pos="3240"/>
        </w:tabs>
        <w:ind w:left="3240" w:hanging="360"/>
      </w:pPr>
      <w:rPr>
        <w:rFonts w:ascii="OpenSymbol" w:hAnsi="OpenSymbol" w:cs="OpenSymbol"/>
      </w:rPr>
    </w:lvl>
    <w:lvl w:ilvl="6">
      <w:start w:val="1"/>
      <w:numFmt w:val="bullet"/>
      <w:lvlText w:val=""/>
      <w:lvlJc w:val="left"/>
      <w:pPr>
        <w:tabs>
          <w:tab w:val="num" w:pos="3600"/>
        </w:tabs>
        <w:ind w:left="3600" w:hanging="360"/>
      </w:pPr>
      <w:rPr>
        <w:rFonts w:ascii="Symbol" w:hAnsi="Symbol" w:cs="Arial" w:hint="default"/>
        <w:sz w:val="24"/>
        <w:szCs w:val="24"/>
        <w:lang w:val="et-EE"/>
      </w:rPr>
    </w:lvl>
    <w:lvl w:ilvl="7">
      <w:start w:val="1"/>
      <w:numFmt w:val="bullet"/>
      <w:lvlText w:val="◦"/>
      <w:lvlJc w:val="left"/>
      <w:pPr>
        <w:tabs>
          <w:tab w:val="num" w:pos="3960"/>
        </w:tabs>
        <w:ind w:left="3960" w:hanging="360"/>
      </w:pPr>
      <w:rPr>
        <w:rFonts w:ascii="OpenSymbol" w:hAnsi="OpenSymbol" w:cs="OpenSymbol"/>
      </w:rPr>
    </w:lvl>
    <w:lvl w:ilvl="8">
      <w:start w:val="1"/>
      <w:numFmt w:val="bullet"/>
      <w:lvlText w:val="▪"/>
      <w:lvlJc w:val="left"/>
      <w:pPr>
        <w:tabs>
          <w:tab w:val="num" w:pos="4320"/>
        </w:tabs>
        <w:ind w:left="4320" w:hanging="360"/>
      </w:pPr>
      <w:rPr>
        <w:rFonts w:ascii="OpenSymbol" w:hAnsi="OpenSymbol" w:cs="OpenSymbol"/>
      </w:rPr>
    </w:lvl>
  </w:abstractNum>
  <w:abstractNum w:abstractNumId="18" w15:restartNumberingAfterBreak="0">
    <w:nsid w:val="00000013"/>
    <w:multiLevelType w:val="multilevel"/>
    <w:tmpl w:val="00000013"/>
    <w:name w:val="WW8Num19"/>
    <w:lvl w:ilvl="0">
      <w:start w:val="1"/>
      <w:numFmt w:val="bullet"/>
      <w:lvlText w:val=""/>
      <w:lvlJc w:val="left"/>
      <w:pPr>
        <w:tabs>
          <w:tab w:val="num" w:pos="1440"/>
        </w:tabs>
        <w:ind w:left="1440" w:hanging="360"/>
      </w:pPr>
      <w:rPr>
        <w:rFonts w:ascii="Symbol" w:hAnsi="Symbol" w:cs="Arial"/>
        <w:sz w:val="24"/>
        <w:szCs w:val="24"/>
      </w:rPr>
    </w:lvl>
    <w:lvl w:ilvl="1">
      <w:start w:val="1"/>
      <w:numFmt w:val="bullet"/>
      <w:lvlText w:val="◦"/>
      <w:lvlJc w:val="left"/>
      <w:pPr>
        <w:tabs>
          <w:tab w:val="num" w:pos="1800"/>
        </w:tabs>
        <w:ind w:left="1800" w:hanging="360"/>
      </w:pPr>
      <w:rPr>
        <w:rFonts w:ascii="OpenSymbol" w:hAnsi="OpenSymbol"/>
      </w:rPr>
    </w:lvl>
    <w:lvl w:ilvl="2">
      <w:start w:val="1"/>
      <w:numFmt w:val="bullet"/>
      <w:lvlText w:val="▪"/>
      <w:lvlJc w:val="left"/>
      <w:pPr>
        <w:tabs>
          <w:tab w:val="num" w:pos="2160"/>
        </w:tabs>
        <w:ind w:left="2160" w:hanging="360"/>
      </w:pPr>
      <w:rPr>
        <w:rFonts w:ascii="OpenSymbol" w:hAnsi="OpenSymbol"/>
      </w:rPr>
    </w:lvl>
    <w:lvl w:ilvl="3">
      <w:start w:val="1"/>
      <w:numFmt w:val="bullet"/>
      <w:lvlText w:val=""/>
      <w:lvlJc w:val="left"/>
      <w:pPr>
        <w:tabs>
          <w:tab w:val="num" w:pos="2520"/>
        </w:tabs>
        <w:ind w:left="2520" w:hanging="360"/>
      </w:pPr>
      <w:rPr>
        <w:rFonts w:ascii="Symbol" w:hAnsi="Symbol" w:cs="Arial"/>
        <w:sz w:val="24"/>
        <w:szCs w:val="24"/>
      </w:rPr>
    </w:lvl>
    <w:lvl w:ilvl="4">
      <w:start w:val="1"/>
      <w:numFmt w:val="bullet"/>
      <w:lvlText w:val="◦"/>
      <w:lvlJc w:val="left"/>
      <w:pPr>
        <w:tabs>
          <w:tab w:val="num" w:pos="2880"/>
        </w:tabs>
        <w:ind w:left="2880" w:hanging="360"/>
      </w:pPr>
      <w:rPr>
        <w:rFonts w:ascii="OpenSymbol" w:hAnsi="OpenSymbol"/>
      </w:rPr>
    </w:lvl>
    <w:lvl w:ilvl="5">
      <w:start w:val="1"/>
      <w:numFmt w:val="bullet"/>
      <w:lvlText w:val="▪"/>
      <w:lvlJc w:val="left"/>
      <w:pPr>
        <w:tabs>
          <w:tab w:val="num" w:pos="3240"/>
        </w:tabs>
        <w:ind w:left="3240" w:hanging="360"/>
      </w:pPr>
      <w:rPr>
        <w:rFonts w:ascii="OpenSymbol" w:hAnsi="OpenSymbol"/>
      </w:rPr>
    </w:lvl>
    <w:lvl w:ilvl="6">
      <w:start w:val="1"/>
      <w:numFmt w:val="bullet"/>
      <w:lvlText w:val=""/>
      <w:lvlJc w:val="left"/>
      <w:pPr>
        <w:tabs>
          <w:tab w:val="num" w:pos="3600"/>
        </w:tabs>
        <w:ind w:left="3600" w:hanging="360"/>
      </w:pPr>
      <w:rPr>
        <w:rFonts w:ascii="Symbol" w:hAnsi="Symbol" w:cs="Arial"/>
        <w:sz w:val="24"/>
        <w:szCs w:val="24"/>
      </w:rPr>
    </w:lvl>
    <w:lvl w:ilvl="7">
      <w:start w:val="1"/>
      <w:numFmt w:val="bullet"/>
      <w:lvlText w:val="◦"/>
      <w:lvlJc w:val="left"/>
      <w:pPr>
        <w:tabs>
          <w:tab w:val="num" w:pos="3960"/>
        </w:tabs>
        <w:ind w:left="3960" w:hanging="360"/>
      </w:pPr>
      <w:rPr>
        <w:rFonts w:ascii="OpenSymbol" w:hAnsi="OpenSymbol"/>
      </w:rPr>
    </w:lvl>
    <w:lvl w:ilvl="8">
      <w:start w:val="1"/>
      <w:numFmt w:val="bullet"/>
      <w:lvlText w:val="▪"/>
      <w:lvlJc w:val="left"/>
      <w:pPr>
        <w:tabs>
          <w:tab w:val="num" w:pos="4320"/>
        </w:tabs>
        <w:ind w:left="4320" w:hanging="360"/>
      </w:pPr>
      <w:rPr>
        <w:rFonts w:ascii="OpenSymbol" w:hAnsi="OpenSymbol"/>
      </w:rPr>
    </w:lvl>
  </w:abstractNum>
  <w:abstractNum w:abstractNumId="19" w15:restartNumberingAfterBreak="0">
    <w:nsid w:val="00000014"/>
    <w:multiLevelType w:val="multilevel"/>
    <w:tmpl w:val="00000014"/>
    <w:name w:val="WW8Num20"/>
    <w:lvl w:ilvl="0">
      <w:start w:val="1"/>
      <w:numFmt w:val="bullet"/>
      <w:lvlText w:val=""/>
      <w:lvlJc w:val="left"/>
      <w:pPr>
        <w:tabs>
          <w:tab w:val="num" w:pos="720"/>
        </w:tabs>
        <w:ind w:left="720" w:hanging="360"/>
      </w:pPr>
      <w:rPr>
        <w:rFonts w:ascii="Symbol" w:hAnsi="Symbol" w:cs="Arial" w:hint="default"/>
        <w:sz w:val="24"/>
        <w:szCs w:val="24"/>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Arial" w:hint="default"/>
        <w:sz w:val="24"/>
        <w:szCs w:val="24"/>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Arial" w:hint="default"/>
        <w:sz w:val="24"/>
        <w:szCs w:val="24"/>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Symbol" w:hAnsi="Symbol" w:cs="Symbol" w:hint="default"/>
        <w:sz w:val="24"/>
        <w:szCs w:val="24"/>
        <w:lang w:val="et-EE"/>
      </w:rPr>
    </w:lvl>
    <w:lvl w:ilvl="1">
      <w:start w:val="1"/>
      <w:numFmt w:val="bullet"/>
      <w:lvlText w:val="◦"/>
      <w:lvlJc w:val="left"/>
      <w:pPr>
        <w:tabs>
          <w:tab w:val="num" w:pos="1080"/>
        </w:tabs>
        <w:ind w:left="1080" w:hanging="360"/>
      </w:pPr>
      <w:rPr>
        <w:rFonts w:ascii="OpenSymbol" w:hAnsi="OpenSymbol" w:cs="Courier New" w:hint="default"/>
      </w:rPr>
    </w:lvl>
    <w:lvl w:ilvl="2">
      <w:start w:val="1"/>
      <w:numFmt w:val="bullet"/>
      <w:lvlText w:val="▪"/>
      <w:lvlJc w:val="left"/>
      <w:pPr>
        <w:tabs>
          <w:tab w:val="num" w:pos="1440"/>
        </w:tabs>
        <w:ind w:left="1440" w:hanging="360"/>
      </w:pPr>
      <w:rPr>
        <w:rFonts w:ascii="OpenSymbol" w:hAnsi="OpenSymbol" w:cs="Courier New" w:hint="default"/>
      </w:rPr>
    </w:lvl>
    <w:lvl w:ilvl="3">
      <w:start w:val="1"/>
      <w:numFmt w:val="bullet"/>
      <w:lvlText w:val=""/>
      <w:lvlJc w:val="left"/>
      <w:pPr>
        <w:tabs>
          <w:tab w:val="num" w:pos="1800"/>
        </w:tabs>
        <w:ind w:left="1800" w:hanging="360"/>
      </w:pPr>
      <w:rPr>
        <w:rFonts w:ascii="Symbol" w:hAnsi="Symbol" w:cs="Symbol" w:hint="default"/>
        <w:sz w:val="24"/>
        <w:szCs w:val="24"/>
        <w:lang w:val="et-EE"/>
      </w:rPr>
    </w:lvl>
    <w:lvl w:ilvl="4">
      <w:start w:val="1"/>
      <w:numFmt w:val="bullet"/>
      <w:lvlText w:val="◦"/>
      <w:lvlJc w:val="left"/>
      <w:pPr>
        <w:tabs>
          <w:tab w:val="num" w:pos="2160"/>
        </w:tabs>
        <w:ind w:left="2160" w:hanging="360"/>
      </w:pPr>
      <w:rPr>
        <w:rFonts w:ascii="OpenSymbol" w:hAnsi="OpenSymbol" w:cs="Courier New" w:hint="default"/>
      </w:rPr>
    </w:lvl>
    <w:lvl w:ilvl="5">
      <w:start w:val="1"/>
      <w:numFmt w:val="bullet"/>
      <w:lvlText w:val="▪"/>
      <w:lvlJc w:val="left"/>
      <w:pPr>
        <w:tabs>
          <w:tab w:val="num" w:pos="2520"/>
        </w:tabs>
        <w:ind w:left="2520" w:hanging="360"/>
      </w:pPr>
      <w:rPr>
        <w:rFonts w:ascii="OpenSymbol" w:hAnsi="OpenSymbol" w:cs="Courier New" w:hint="default"/>
      </w:rPr>
    </w:lvl>
    <w:lvl w:ilvl="6">
      <w:start w:val="1"/>
      <w:numFmt w:val="bullet"/>
      <w:lvlText w:val=""/>
      <w:lvlJc w:val="left"/>
      <w:pPr>
        <w:tabs>
          <w:tab w:val="num" w:pos="2880"/>
        </w:tabs>
        <w:ind w:left="2880" w:hanging="360"/>
      </w:pPr>
      <w:rPr>
        <w:rFonts w:ascii="Symbol" w:hAnsi="Symbol" w:cs="Symbol" w:hint="default"/>
        <w:sz w:val="24"/>
        <w:szCs w:val="24"/>
        <w:lang w:val="et-EE"/>
      </w:rPr>
    </w:lvl>
    <w:lvl w:ilvl="7">
      <w:start w:val="1"/>
      <w:numFmt w:val="bullet"/>
      <w:lvlText w:val="◦"/>
      <w:lvlJc w:val="left"/>
      <w:pPr>
        <w:tabs>
          <w:tab w:val="num" w:pos="3240"/>
        </w:tabs>
        <w:ind w:left="3240" w:hanging="360"/>
      </w:pPr>
      <w:rPr>
        <w:rFonts w:ascii="OpenSymbol" w:hAnsi="OpenSymbol" w:cs="Courier New" w:hint="default"/>
      </w:rPr>
    </w:lvl>
    <w:lvl w:ilvl="8">
      <w:start w:val="1"/>
      <w:numFmt w:val="bullet"/>
      <w:lvlText w:val="▪"/>
      <w:lvlJc w:val="left"/>
      <w:pPr>
        <w:tabs>
          <w:tab w:val="num" w:pos="3600"/>
        </w:tabs>
        <w:ind w:left="3600" w:hanging="360"/>
      </w:pPr>
      <w:rPr>
        <w:rFonts w:ascii="OpenSymbol" w:hAnsi="OpenSymbol" w:cs="Courier New" w:hint="default"/>
      </w:rPr>
    </w:lvl>
  </w:abstractNum>
  <w:abstractNum w:abstractNumId="21" w15:restartNumberingAfterBreak="0">
    <w:nsid w:val="00000016"/>
    <w:multiLevelType w:val="multilevel"/>
    <w:tmpl w:val="00000016"/>
    <w:name w:val="WW8Num22"/>
    <w:lvl w:ilvl="0">
      <w:start w:val="1"/>
      <w:numFmt w:val="bullet"/>
      <w:lvlText w:val=""/>
      <w:lvlJc w:val="left"/>
      <w:pPr>
        <w:tabs>
          <w:tab w:val="num" w:pos="648"/>
        </w:tabs>
        <w:ind w:left="648" w:hanging="360"/>
      </w:pPr>
      <w:rPr>
        <w:rFonts w:ascii="Symbol" w:hAnsi="Symbol" w:cs="Symbol" w:hint="default"/>
        <w:sz w:val="24"/>
        <w:szCs w:val="24"/>
        <w:lang w:val="et-EE"/>
      </w:rPr>
    </w:lvl>
    <w:lvl w:ilvl="1">
      <w:start w:val="1"/>
      <w:numFmt w:val="bullet"/>
      <w:lvlText w:val="◦"/>
      <w:lvlJc w:val="left"/>
      <w:pPr>
        <w:tabs>
          <w:tab w:val="num" w:pos="1008"/>
        </w:tabs>
        <w:ind w:left="1008" w:hanging="360"/>
      </w:pPr>
      <w:rPr>
        <w:rFonts w:ascii="OpenSymbol" w:hAnsi="OpenSymbol"/>
      </w:rPr>
    </w:lvl>
    <w:lvl w:ilvl="2">
      <w:start w:val="1"/>
      <w:numFmt w:val="bullet"/>
      <w:lvlText w:val="▪"/>
      <w:lvlJc w:val="left"/>
      <w:pPr>
        <w:tabs>
          <w:tab w:val="num" w:pos="1368"/>
        </w:tabs>
        <w:ind w:left="1368" w:hanging="360"/>
      </w:pPr>
      <w:rPr>
        <w:rFonts w:ascii="OpenSymbol" w:hAnsi="OpenSymbol"/>
      </w:rPr>
    </w:lvl>
    <w:lvl w:ilvl="3">
      <w:start w:val="1"/>
      <w:numFmt w:val="bullet"/>
      <w:lvlText w:val=""/>
      <w:lvlJc w:val="left"/>
      <w:pPr>
        <w:tabs>
          <w:tab w:val="num" w:pos="1728"/>
        </w:tabs>
        <w:ind w:left="1728" w:hanging="360"/>
      </w:pPr>
      <w:rPr>
        <w:rFonts w:ascii="Symbol" w:hAnsi="Symbol" w:cs="Symbol" w:hint="default"/>
        <w:sz w:val="24"/>
        <w:szCs w:val="24"/>
        <w:lang w:val="et-EE"/>
      </w:rPr>
    </w:lvl>
    <w:lvl w:ilvl="4">
      <w:start w:val="1"/>
      <w:numFmt w:val="bullet"/>
      <w:lvlText w:val="◦"/>
      <w:lvlJc w:val="left"/>
      <w:pPr>
        <w:tabs>
          <w:tab w:val="num" w:pos="2088"/>
        </w:tabs>
        <w:ind w:left="2088" w:hanging="360"/>
      </w:pPr>
      <w:rPr>
        <w:rFonts w:ascii="OpenSymbol" w:hAnsi="OpenSymbol"/>
      </w:rPr>
    </w:lvl>
    <w:lvl w:ilvl="5">
      <w:start w:val="1"/>
      <w:numFmt w:val="bullet"/>
      <w:lvlText w:val="▪"/>
      <w:lvlJc w:val="left"/>
      <w:pPr>
        <w:tabs>
          <w:tab w:val="num" w:pos="2448"/>
        </w:tabs>
        <w:ind w:left="2448" w:hanging="360"/>
      </w:pPr>
      <w:rPr>
        <w:rFonts w:ascii="OpenSymbol" w:hAnsi="OpenSymbol"/>
      </w:rPr>
    </w:lvl>
    <w:lvl w:ilvl="6">
      <w:start w:val="1"/>
      <w:numFmt w:val="bullet"/>
      <w:lvlText w:val=""/>
      <w:lvlJc w:val="left"/>
      <w:pPr>
        <w:tabs>
          <w:tab w:val="num" w:pos="2808"/>
        </w:tabs>
        <w:ind w:left="2808" w:hanging="360"/>
      </w:pPr>
      <w:rPr>
        <w:rFonts w:ascii="Symbol" w:hAnsi="Symbol" w:cs="Symbol" w:hint="default"/>
        <w:sz w:val="24"/>
        <w:szCs w:val="24"/>
        <w:lang w:val="et-EE"/>
      </w:rPr>
    </w:lvl>
    <w:lvl w:ilvl="7">
      <w:start w:val="1"/>
      <w:numFmt w:val="bullet"/>
      <w:lvlText w:val="◦"/>
      <w:lvlJc w:val="left"/>
      <w:pPr>
        <w:tabs>
          <w:tab w:val="num" w:pos="3168"/>
        </w:tabs>
        <w:ind w:left="3168" w:hanging="360"/>
      </w:pPr>
      <w:rPr>
        <w:rFonts w:ascii="OpenSymbol" w:hAnsi="OpenSymbol"/>
      </w:rPr>
    </w:lvl>
    <w:lvl w:ilvl="8">
      <w:start w:val="1"/>
      <w:numFmt w:val="bullet"/>
      <w:lvlText w:val="▪"/>
      <w:lvlJc w:val="left"/>
      <w:pPr>
        <w:tabs>
          <w:tab w:val="num" w:pos="3528"/>
        </w:tabs>
        <w:ind w:left="3528" w:hanging="360"/>
      </w:pPr>
      <w:rPr>
        <w:rFonts w:ascii="OpenSymbol" w:hAnsi="OpenSymbol"/>
      </w:rPr>
    </w:lvl>
  </w:abstractNum>
  <w:abstractNum w:abstractNumId="22" w15:restartNumberingAfterBreak="0">
    <w:nsid w:val="00000017"/>
    <w:multiLevelType w:val="multilevel"/>
    <w:tmpl w:val="00000017"/>
    <w:name w:val="WW8Num23"/>
    <w:lvl w:ilvl="0">
      <w:start w:val="1"/>
      <w:numFmt w:val="bullet"/>
      <w:lvlText w:val=""/>
      <w:lvlJc w:val="left"/>
      <w:pPr>
        <w:tabs>
          <w:tab w:val="num" w:pos="720"/>
        </w:tabs>
        <w:ind w:left="720" w:hanging="360"/>
      </w:pPr>
      <w:rPr>
        <w:rFonts w:ascii="Symbol" w:hAnsi="Symbol" w:cs="Symbol" w:hint="default"/>
        <w:sz w:val="24"/>
        <w:szCs w:val="24"/>
        <w:lang w:val="et-EE"/>
      </w:rPr>
    </w:lvl>
    <w:lvl w:ilvl="1">
      <w:start w:val="1"/>
      <w:numFmt w:val="bullet"/>
      <w:lvlText w:val="◦"/>
      <w:lvlJc w:val="left"/>
      <w:pPr>
        <w:tabs>
          <w:tab w:val="num" w:pos="1080"/>
        </w:tabs>
        <w:ind w:left="1080" w:hanging="360"/>
      </w:pPr>
      <w:rPr>
        <w:rFonts w:ascii="OpenSymbol" w:hAnsi="OpenSymbol" w:cs="Courier New" w:hint="default"/>
      </w:rPr>
    </w:lvl>
    <w:lvl w:ilvl="2">
      <w:start w:val="1"/>
      <w:numFmt w:val="bullet"/>
      <w:lvlText w:val="▪"/>
      <w:lvlJc w:val="left"/>
      <w:pPr>
        <w:tabs>
          <w:tab w:val="num" w:pos="1440"/>
        </w:tabs>
        <w:ind w:left="1440" w:hanging="360"/>
      </w:pPr>
      <w:rPr>
        <w:rFonts w:ascii="OpenSymbol" w:hAnsi="OpenSymbol" w:cs="Courier New" w:hint="default"/>
      </w:rPr>
    </w:lvl>
    <w:lvl w:ilvl="3">
      <w:start w:val="1"/>
      <w:numFmt w:val="bullet"/>
      <w:lvlText w:val=""/>
      <w:lvlJc w:val="left"/>
      <w:pPr>
        <w:tabs>
          <w:tab w:val="num" w:pos="1800"/>
        </w:tabs>
        <w:ind w:left="1800" w:hanging="360"/>
      </w:pPr>
      <w:rPr>
        <w:rFonts w:ascii="Symbol" w:hAnsi="Symbol" w:cs="Symbol" w:hint="default"/>
        <w:sz w:val="24"/>
        <w:szCs w:val="24"/>
        <w:lang w:val="et-EE"/>
      </w:rPr>
    </w:lvl>
    <w:lvl w:ilvl="4">
      <w:start w:val="1"/>
      <w:numFmt w:val="bullet"/>
      <w:lvlText w:val="◦"/>
      <w:lvlJc w:val="left"/>
      <w:pPr>
        <w:tabs>
          <w:tab w:val="num" w:pos="2160"/>
        </w:tabs>
        <w:ind w:left="2160" w:hanging="360"/>
      </w:pPr>
      <w:rPr>
        <w:rFonts w:ascii="OpenSymbol" w:hAnsi="OpenSymbol" w:cs="Courier New" w:hint="default"/>
      </w:rPr>
    </w:lvl>
    <w:lvl w:ilvl="5">
      <w:start w:val="1"/>
      <w:numFmt w:val="bullet"/>
      <w:lvlText w:val="▪"/>
      <w:lvlJc w:val="left"/>
      <w:pPr>
        <w:tabs>
          <w:tab w:val="num" w:pos="2520"/>
        </w:tabs>
        <w:ind w:left="2520" w:hanging="360"/>
      </w:pPr>
      <w:rPr>
        <w:rFonts w:ascii="OpenSymbol" w:hAnsi="OpenSymbol" w:cs="Courier New" w:hint="default"/>
      </w:rPr>
    </w:lvl>
    <w:lvl w:ilvl="6">
      <w:start w:val="1"/>
      <w:numFmt w:val="bullet"/>
      <w:lvlText w:val=""/>
      <w:lvlJc w:val="left"/>
      <w:pPr>
        <w:tabs>
          <w:tab w:val="num" w:pos="2880"/>
        </w:tabs>
        <w:ind w:left="2880" w:hanging="360"/>
      </w:pPr>
      <w:rPr>
        <w:rFonts w:ascii="Symbol" w:hAnsi="Symbol" w:cs="Symbol" w:hint="default"/>
        <w:sz w:val="24"/>
        <w:szCs w:val="24"/>
        <w:lang w:val="et-EE"/>
      </w:rPr>
    </w:lvl>
    <w:lvl w:ilvl="7">
      <w:start w:val="1"/>
      <w:numFmt w:val="bullet"/>
      <w:lvlText w:val="◦"/>
      <w:lvlJc w:val="left"/>
      <w:pPr>
        <w:tabs>
          <w:tab w:val="num" w:pos="3240"/>
        </w:tabs>
        <w:ind w:left="3240" w:hanging="360"/>
      </w:pPr>
      <w:rPr>
        <w:rFonts w:ascii="OpenSymbol" w:hAnsi="OpenSymbol" w:cs="Courier New" w:hint="default"/>
      </w:rPr>
    </w:lvl>
    <w:lvl w:ilvl="8">
      <w:start w:val="1"/>
      <w:numFmt w:val="bullet"/>
      <w:lvlText w:val="▪"/>
      <w:lvlJc w:val="left"/>
      <w:pPr>
        <w:tabs>
          <w:tab w:val="num" w:pos="3600"/>
        </w:tabs>
        <w:ind w:left="3600" w:hanging="360"/>
      </w:pPr>
      <w:rPr>
        <w:rFonts w:ascii="OpenSymbol" w:hAnsi="OpenSymbol" w:cs="Courier New" w:hint="default"/>
      </w:rPr>
    </w:lvl>
  </w:abstractNum>
  <w:abstractNum w:abstractNumId="23" w15:restartNumberingAfterBreak="0">
    <w:nsid w:val="00000018"/>
    <w:multiLevelType w:val="multilevel"/>
    <w:tmpl w:val="00000018"/>
    <w:name w:val="WW8Num24"/>
    <w:lvl w:ilvl="0">
      <w:start w:val="1"/>
      <w:numFmt w:val="bullet"/>
      <w:lvlText w:val=""/>
      <w:lvlJc w:val="left"/>
      <w:pPr>
        <w:tabs>
          <w:tab w:val="num" w:pos="720"/>
        </w:tabs>
        <w:ind w:left="720" w:hanging="360"/>
      </w:pPr>
      <w:rPr>
        <w:rFonts w:ascii="Symbol" w:hAnsi="Symbol" w:cs="Arial" w:hint="default"/>
        <w:sz w:val="22"/>
        <w:szCs w:val="24"/>
        <w:lang w:val="et-EE"/>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Arial" w:hint="default"/>
        <w:sz w:val="22"/>
        <w:szCs w:val="24"/>
        <w:lang w:val="et-EE"/>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Arial" w:hint="default"/>
        <w:sz w:val="22"/>
        <w:szCs w:val="24"/>
        <w:lang w:val="et-EE"/>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4" w15:restartNumberingAfterBreak="0">
    <w:nsid w:val="0B545203"/>
    <w:multiLevelType w:val="hybridMultilevel"/>
    <w:tmpl w:val="CFF81292"/>
    <w:lvl w:ilvl="0" w:tplc="C2109BBE">
      <w:start w:val="1"/>
      <w:numFmt w:val="bullet"/>
      <w:lvlText w:val=""/>
      <w:lvlJc w:val="left"/>
      <w:pPr>
        <w:ind w:left="720" w:hanging="360"/>
      </w:pPr>
      <w:rPr>
        <w:rFonts w:ascii="Symbol" w:hAnsi="Symbol" w:hint="default"/>
        <w:color w:val="auto"/>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5" w15:restartNumberingAfterBreak="0">
    <w:nsid w:val="18BF0AEC"/>
    <w:multiLevelType w:val="hybridMultilevel"/>
    <w:tmpl w:val="42A655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E0134E5"/>
    <w:multiLevelType w:val="hybridMultilevel"/>
    <w:tmpl w:val="8D1011A4"/>
    <w:lvl w:ilvl="0" w:tplc="CA8CFC60">
      <w:numFmt w:val="bullet"/>
      <w:lvlText w:val="•"/>
      <w:lvlJc w:val="left"/>
      <w:pPr>
        <w:ind w:left="1080" w:hanging="720"/>
      </w:pPr>
      <w:rPr>
        <w:rFonts w:ascii="Arial" w:eastAsia="Times New Roman" w:hAnsi="Arial" w:cs="Aria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7" w15:restartNumberingAfterBreak="0">
    <w:nsid w:val="23860CF9"/>
    <w:multiLevelType w:val="hybridMultilevel"/>
    <w:tmpl w:val="CB44738A"/>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8" w15:restartNumberingAfterBreak="0">
    <w:nsid w:val="2AC204FC"/>
    <w:multiLevelType w:val="hybridMultilevel"/>
    <w:tmpl w:val="C694AF6C"/>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9" w15:restartNumberingAfterBreak="0">
    <w:nsid w:val="314B5207"/>
    <w:multiLevelType w:val="multilevel"/>
    <w:tmpl w:val="8744CCAE"/>
    <w:lvl w:ilvl="0">
      <w:start w:val="1"/>
      <w:numFmt w:val="decimal"/>
      <w:lvlText w:val="%1."/>
      <w:lvlJc w:val="left"/>
      <w:pPr>
        <w:ind w:left="792" w:hanging="360"/>
      </w:pPr>
      <w:rPr>
        <w:rFonts w:ascii="Swis721 Lt BT" w:eastAsia="Times New Roman" w:hAnsi="Swis721 Lt BT" w:cs="Arial"/>
      </w:rPr>
    </w:lvl>
    <w:lvl w:ilvl="1">
      <w:start w:val="1"/>
      <w:numFmt w:val="decimal"/>
      <w:isLgl/>
      <w:lvlText w:val="%1.%2"/>
      <w:lvlJc w:val="left"/>
      <w:pPr>
        <w:ind w:left="1932" w:hanging="420"/>
      </w:pPr>
      <w:rPr>
        <w:rFonts w:hint="default"/>
        <w:b/>
      </w:rPr>
    </w:lvl>
    <w:lvl w:ilvl="2">
      <w:start w:val="1"/>
      <w:numFmt w:val="decimal"/>
      <w:isLgl/>
      <w:lvlText w:val="%1.%2.%3"/>
      <w:lvlJc w:val="left"/>
      <w:pPr>
        <w:ind w:left="3312" w:hanging="720"/>
      </w:pPr>
      <w:rPr>
        <w:rFonts w:hint="default"/>
        <w:b/>
      </w:rPr>
    </w:lvl>
    <w:lvl w:ilvl="3">
      <w:start w:val="1"/>
      <w:numFmt w:val="decimal"/>
      <w:isLgl/>
      <w:lvlText w:val="%1.%2.%3.%4"/>
      <w:lvlJc w:val="left"/>
      <w:pPr>
        <w:ind w:left="4392" w:hanging="720"/>
      </w:pPr>
      <w:rPr>
        <w:rFonts w:hint="default"/>
      </w:rPr>
    </w:lvl>
    <w:lvl w:ilvl="4">
      <w:start w:val="1"/>
      <w:numFmt w:val="decimal"/>
      <w:isLgl/>
      <w:lvlText w:val="%1.%2.%3.%4.%5"/>
      <w:lvlJc w:val="left"/>
      <w:pPr>
        <w:ind w:left="5832" w:hanging="1080"/>
      </w:pPr>
      <w:rPr>
        <w:rFonts w:hint="default"/>
      </w:rPr>
    </w:lvl>
    <w:lvl w:ilvl="5">
      <w:start w:val="1"/>
      <w:numFmt w:val="decimal"/>
      <w:isLgl/>
      <w:lvlText w:val="%1.%2.%3.%4.%5.%6"/>
      <w:lvlJc w:val="left"/>
      <w:pPr>
        <w:ind w:left="6912" w:hanging="1080"/>
      </w:pPr>
      <w:rPr>
        <w:rFonts w:hint="default"/>
      </w:rPr>
    </w:lvl>
    <w:lvl w:ilvl="6">
      <w:start w:val="1"/>
      <w:numFmt w:val="decimal"/>
      <w:isLgl/>
      <w:lvlText w:val="%1.%2.%3.%4.%5.%6.%7"/>
      <w:lvlJc w:val="left"/>
      <w:pPr>
        <w:ind w:left="8352" w:hanging="1440"/>
      </w:pPr>
      <w:rPr>
        <w:rFonts w:hint="default"/>
      </w:rPr>
    </w:lvl>
    <w:lvl w:ilvl="7">
      <w:start w:val="1"/>
      <w:numFmt w:val="decimal"/>
      <w:isLgl/>
      <w:lvlText w:val="%1.%2.%3.%4.%5.%6.%7.%8"/>
      <w:lvlJc w:val="left"/>
      <w:pPr>
        <w:ind w:left="9432" w:hanging="1440"/>
      </w:pPr>
      <w:rPr>
        <w:rFonts w:hint="default"/>
      </w:rPr>
    </w:lvl>
    <w:lvl w:ilvl="8">
      <w:start w:val="1"/>
      <w:numFmt w:val="decimal"/>
      <w:isLgl/>
      <w:lvlText w:val="%1.%2.%3.%4.%5.%6.%7.%8.%9"/>
      <w:lvlJc w:val="left"/>
      <w:pPr>
        <w:ind w:left="10872" w:hanging="1800"/>
      </w:pPr>
      <w:rPr>
        <w:rFonts w:hint="default"/>
      </w:rPr>
    </w:lvl>
  </w:abstractNum>
  <w:abstractNum w:abstractNumId="30" w15:restartNumberingAfterBreak="0">
    <w:nsid w:val="3A9E0940"/>
    <w:multiLevelType w:val="multilevel"/>
    <w:tmpl w:val="8744CCAE"/>
    <w:lvl w:ilvl="0">
      <w:start w:val="1"/>
      <w:numFmt w:val="decimal"/>
      <w:lvlText w:val="%1."/>
      <w:lvlJc w:val="left"/>
      <w:pPr>
        <w:ind w:left="792" w:hanging="360"/>
      </w:pPr>
      <w:rPr>
        <w:rFonts w:ascii="Swis721 Lt BT" w:eastAsia="Times New Roman" w:hAnsi="Swis721 Lt BT" w:cs="Arial"/>
      </w:rPr>
    </w:lvl>
    <w:lvl w:ilvl="1">
      <w:start w:val="1"/>
      <w:numFmt w:val="decimal"/>
      <w:isLgl/>
      <w:lvlText w:val="%1.%2"/>
      <w:lvlJc w:val="left"/>
      <w:pPr>
        <w:ind w:left="1932" w:hanging="420"/>
      </w:pPr>
      <w:rPr>
        <w:rFonts w:hint="default"/>
        <w:b/>
      </w:rPr>
    </w:lvl>
    <w:lvl w:ilvl="2">
      <w:start w:val="1"/>
      <w:numFmt w:val="decimal"/>
      <w:isLgl/>
      <w:lvlText w:val="%1.%2.%3"/>
      <w:lvlJc w:val="left"/>
      <w:pPr>
        <w:ind w:left="3312" w:hanging="720"/>
      </w:pPr>
      <w:rPr>
        <w:rFonts w:hint="default"/>
        <w:b/>
      </w:rPr>
    </w:lvl>
    <w:lvl w:ilvl="3">
      <w:start w:val="1"/>
      <w:numFmt w:val="decimal"/>
      <w:isLgl/>
      <w:lvlText w:val="%1.%2.%3.%4"/>
      <w:lvlJc w:val="left"/>
      <w:pPr>
        <w:ind w:left="4392" w:hanging="720"/>
      </w:pPr>
      <w:rPr>
        <w:rFonts w:hint="default"/>
      </w:rPr>
    </w:lvl>
    <w:lvl w:ilvl="4">
      <w:start w:val="1"/>
      <w:numFmt w:val="decimal"/>
      <w:isLgl/>
      <w:lvlText w:val="%1.%2.%3.%4.%5"/>
      <w:lvlJc w:val="left"/>
      <w:pPr>
        <w:ind w:left="5832" w:hanging="1080"/>
      </w:pPr>
      <w:rPr>
        <w:rFonts w:hint="default"/>
      </w:rPr>
    </w:lvl>
    <w:lvl w:ilvl="5">
      <w:start w:val="1"/>
      <w:numFmt w:val="decimal"/>
      <w:isLgl/>
      <w:lvlText w:val="%1.%2.%3.%4.%5.%6"/>
      <w:lvlJc w:val="left"/>
      <w:pPr>
        <w:ind w:left="6912" w:hanging="1080"/>
      </w:pPr>
      <w:rPr>
        <w:rFonts w:hint="default"/>
      </w:rPr>
    </w:lvl>
    <w:lvl w:ilvl="6">
      <w:start w:val="1"/>
      <w:numFmt w:val="decimal"/>
      <w:isLgl/>
      <w:lvlText w:val="%1.%2.%3.%4.%5.%6.%7"/>
      <w:lvlJc w:val="left"/>
      <w:pPr>
        <w:ind w:left="8352" w:hanging="1440"/>
      </w:pPr>
      <w:rPr>
        <w:rFonts w:hint="default"/>
      </w:rPr>
    </w:lvl>
    <w:lvl w:ilvl="7">
      <w:start w:val="1"/>
      <w:numFmt w:val="decimal"/>
      <w:isLgl/>
      <w:lvlText w:val="%1.%2.%3.%4.%5.%6.%7.%8"/>
      <w:lvlJc w:val="left"/>
      <w:pPr>
        <w:ind w:left="9432" w:hanging="1440"/>
      </w:pPr>
      <w:rPr>
        <w:rFonts w:hint="default"/>
      </w:rPr>
    </w:lvl>
    <w:lvl w:ilvl="8">
      <w:start w:val="1"/>
      <w:numFmt w:val="decimal"/>
      <w:isLgl/>
      <w:lvlText w:val="%1.%2.%3.%4.%5.%6.%7.%8.%9"/>
      <w:lvlJc w:val="left"/>
      <w:pPr>
        <w:ind w:left="10872" w:hanging="1800"/>
      </w:pPr>
      <w:rPr>
        <w:rFonts w:hint="default"/>
      </w:rPr>
    </w:lvl>
  </w:abstractNum>
  <w:abstractNum w:abstractNumId="31" w15:restartNumberingAfterBreak="0">
    <w:nsid w:val="5E367F39"/>
    <w:multiLevelType w:val="hybridMultilevel"/>
    <w:tmpl w:val="1EA2AEDC"/>
    <w:lvl w:ilvl="0" w:tplc="04090001">
      <w:start w:val="1"/>
      <w:numFmt w:val="bullet"/>
      <w:lvlText w:val=""/>
      <w:lvlJc w:val="left"/>
      <w:pPr>
        <w:tabs>
          <w:tab w:val="num" w:pos="1800"/>
        </w:tabs>
        <w:ind w:left="1800" w:hanging="360"/>
      </w:pPr>
      <w:rPr>
        <w:rFonts w:ascii="Symbol" w:hAnsi="Symbol" w:hint="default"/>
      </w:rPr>
    </w:lvl>
    <w:lvl w:ilvl="1" w:tplc="04250003" w:tentative="1">
      <w:start w:val="1"/>
      <w:numFmt w:val="bullet"/>
      <w:lvlText w:val="o"/>
      <w:lvlJc w:val="left"/>
      <w:pPr>
        <w:ind w:left="2520" w:hanging="360"/>
      </w:pPr>
      <w:rPr>
        <w:rFonts w:ascii="Courier New" w:hAnsi="Courier New" w:cs="Courier New" w:hint="default"/>
      </w:rPr>
    </w:lvl>
    <w:lvl w:ilvl="2" w:tplc="04250005" w:tentative="1">
      <w:start w:val="1"/>
      <w:numFmt w:val="bullet"/>
      <w:lvlText w:val=""/>
      <w:lvlJc w:val="left"/>
      <w:pPr>
        <w:ind w:left="3240" w:hanging="360"/>
      </w:pPr>
      <w:rPr>
        <w:rFonts w:ascii="Wingdings" w:hAnsi="Wingdings" w:hint="default"/>
      </w:rPr>
    </w:lvl>
    <w:lvl w:ilvl="3" w:tplc="04250001" w:tentative="1">
      <w:start w:val="1"/>
      <w:numFmt w:val="bullet"/>
      <w:lvlText w:val=""/>
      <w:lvlJc w:val="left"/>
      <w:pPr>
        <w:ind w:left="3960" w:hanging="360"/>
      </w:pPr>
      <w:rPr>
        <w:rFonts w:ascii="Symbol" w:hAnsi="Symbol" w:hint="default"/>
      </w:rPr>
    </w:lvl>
    <w:lvl w:ilvl="4" w:tplc="04250003" w:tentative="1">
      <w:start w:val="1"/>
      <w:numFmt w:val="bullet"/>
      <w:lvlText w:val="o"/>
      <w:lvlJc w:val="left"/>
      <w:pPr>
        <w:ind w:left="4680" w:hanging="360"/>
      </w:pPr>
      <w:rPr>
        <w:rFonts w:ascii="Courier New" w:hAnsi="Courier New" w:cs="Courier New" w:hint="default"/>
      </w:rPr>
    </w:lvl>
    <w:lvl w:ilvl="5" w:tplc="04250005" w:tentative="1">
      <w:start w:val="1"/>
      <w:numFmt w:val="bullet"/>
      <w:lvlText w:val=""/>
      <w:lvlJc w:val="left"/>
      <w:pPr>
        <w:ind w:left="5400" w:hanging="360"/>
      </w:pPr>
      <w:rPr>
        <w:rFonts w:ascii="Wingdings" w:hAnsi="Wingdings" w:hint="default"/>
      </w:rPr>
    </w:lvl>
    <w:lvl w:ilvl="6" w:tplc="04250001" w:tentative="1">
      <w:start w:val="1"/>
      <w:numFmt w:val="bullet"/>
      <w:lvlText w:val=""/>
      <w:lvlJc w:val="left"/>
      <w:pPr>
        <w:ind w:left="6120" w:hanging="360"/>
      </w:pPr>
      <w:rPr>
        <w:rFonts w:ascii="Symbol" w:hAnsi="Symbol" w:hint="default"/>
      </w:rPr>
    </w:lvl>
    <w:lvl w:ilvl="7" w:tplc="04250003" w:tentative="1">
      <w:start w:val="1"/>
      <w:numFmt w:val="bullet"/>
      <w:lvlText w:val="o"/>
      <w:lvlJc w:val="left"/>
      <w:pPr>
        <w:ind w:left="6840" w:hanging="360"/>
      </w:pPr>
      <w:rPr>
        <w:rFonts w:ascii="Courier New" w:hAnsi="Courier New" w:cs="Courier New" w:hint="default"/>
      </w:rPr>
    </w:lvl>
    <w:lvl w:ilvl="8" w:tplc="04250005" w:tentative="1">
      <w:start w:val="1"/>
      <w:numFmt w:val="bullet"/>
      <w:lvlText w:val=""/>
      <w:lvlJc w:val="left"/>
      <w:pPr>
        <w:ind w:left="7560" w:hanging="360"/>
      </w:pPr>
      <w:rPr>
        <w:rFonts w:ascii="Wingdings" w:hAnsi="Wingdings" w:hint="default"/>
      </w:rPr>
    </w:lvl>
  </w:abstractNum>
  <w:abstractNum w:abstractNumId="32" w15:restartNumberingAfterBreak="0">
    <w:nsid w:val="65F366DC"/>
    <w:multiLevelType w:val="hybridMultilevel"/>
    <w:tmpl w:val="2C3ED050"/>
    <w:lvl w:ilvl="0" w:tplc="4EC2F6A2">
      <w:numFmt w:val="bullet"/>
      <w:lvlText w:val="-"/>
      <w:lvlJc w:val="left"/>
      <w:pPr>
        <w:tabs>
          <w:tab w:val="num" w:pos="1609"/>
        </w:tabs>
        <w:ind w:left="1609" w:hanging="900"/>
      </w:pPr>
      <w:rPr>
        <w:rFonts w:ascii="Calibri" w:eastAsia="Times New Roman" w:hAnsi="Calibri" w:cs="Times New Roman" w:hint="default"/>
      </w:rPr>
    </w:lvl>
    <w:lvl w:ilvl="1" w:tplc="04250003" w:tentative="1">
      <w:start w:val="1"/>
      <w:numFmt w:val="bullet"/>
      <w:lvlText w:val="o"/>
      <w:lvlJc w:val="left"/>
      <w:pPr>
        <w:tabs>
          <w:tab w:val="num" w:pos="1789"/>
        </w:tabs>
        <w:ind w:left="1789" w:hanging="360"/>
      </w:pPr>
      <w:rPr>
        <w:rFonts w:ascii="Courier New" w:hAnsi="Courier New" w:cs="Courier New" w:hint="default"/>
      </w:rPr>
    </w:lvl>
    <w:lvl w:ilvl="2" w:tplc="04250005" w:tentative="1">
      <w:start w:val="1"/>
      <w:numFmt w:val="bullet"/>
      <w:lvlText w:val=""/>
      <w:lvlJc w:val="left"/>
      <w:pPr>
        <w:tabs>
          <w:tab w:val="num" w:pos="2509"/>
        </w:tabs>
        <w:ind w:left="2509" w:hanging="360"/>
      </w:pPr>
      <w:rPr>
        <w:rFonts w:ascii="Wingdings" w:hAnsi="Wingdings" w:hint="default"/>
      </w:rPr>
    </w:lvl>
    <w:lvl w:ilvl="3" w:tplc="04250001" w:tentative="1">
      <w:start w:val="1"/>
      <w:numFmt w:val="bullet"/>
      <w:lvlText w:val=""/>
      <w:lvlJc w:val="left"/>
      <w:pPr>
        <w:tabs>
          <w:tab w:val="num" w:pos="3229"/>
        </w:tabs>
        <w:ind w:left="3229" w:hanging="360"/>
      </w:pPr>
      <w:rPr>
        <w:rFonts w:ascii="Symbol" w:hAnsi="Symbol" w:hint="default"/>
      </w:rPr>
    </w:lvl>
    <w:lvl w:ilvl="4" w:tplc="04250003" w:tentative="1">
      <w:start w:val="1"/>
      <w:numFmt w:val="bullet"/>
      <w:lvlText w:val="o"/>
      <w:lvlJc w:val="left"/>
      <w:pPr>
        <w:tabs>
          <w:tab w:val="num" w:pos="3949"/>
        </w:tabs>
        <w:ind w:left="3949" w:hanging="360"/>
      </w:pPr>
      <w:rPr>
        <w:rFonts w:ascii="Courier New" w:hAnsi="Courier New" w:cs="Courier New" w:hint="default"/>
      </w:rPr>
    </w:lvl>
    <w:lvl w:ilvl="5" w:tplc="04250005" w:tentative="1">
      <w:start w:val="1"/>
      <w:numFmt w:val="bullet"/>
      <w:lvlText w:val=""/>
      <w:lvlJc w:val="left"/>
      <w:pPr>
        <w:tabs>
          <w:tab w:val="num" w:pos="4669"/>
        </w:tabs>
        <w:ind w:left="4669" w:hanging="360"/>
      </w:pPr>
      <w:rPr>
        <w:rFonts w:ascii="Wingdings" w:hAnsi="Wingdings" w:hint="default"/>
      </w:rPr>
    </w:lvl>
    <w:lvl w:ilvl="6" w:tplc="04250001" w:tentative="1">
      <w:start w:val="1"/>
      <w:numFmt w:val="bullet"/>
      <w:lvlText w:val=""/>
      <w:lvlJc w:val="left"/>
      <w:pPr>
        <w:tabs>
          <w:tab w:val="num" w:pos="5389"/>
        </w:tabs>
        <w:ind w:left="5389" w:hanging="360"/>
      </w:pPr>
      <w:rPr>
        <w:rFonts w:ascii="Symbol" w:hAnsi="Symbol" w:hint="default"/>
      </w:rPr>
    </w:lvl>
    <w:lvl w:ilvl="7" w:tplc="04250003" w:tentative="1">
      <w:start w:val="1"/>
      <w:numFmt w:val="bullet"/>
      <w:lvlText w:val="o"/>
      <w:lvlJc w:val="left"/>
      <w:pPr>
        <w:tabs>
          <w:tab w:val="num" w:pos="6109"/>
        </w:tabs>
        <w:ind w:left="6109" w:hanging="360"/>
      </w:pPr>
      <w:rPr>
        <w:rFonts w:ascii="Courier New" w:hAnsi="Courier New" w:cs="Courier New" w:hint="default"/>
      </w:rPr>
    </w:lvl>
    <w:lvl w:ilvl="8" w:tplc="04250005" w:tentative="1">
      <w:start w:val="1"/>
      <w:numFmt w:val="bullet"/>
      <w:lvlText w:val=""/>
      <w:lvlJc w:val="left"/>
      <w:pPr>
        <w:tabs>
          <w:tab w:val="num" w:pos="6829"/>
        </w:tabs>
        <w:ind w:left="6829" w:hanging="360"/>
      </w:pPr>
      <w:rPr>
        <w:rFonts w:ascii="Wingdings" w:hAnsi="Wingdings" w:hint="default"/>
      </w:rPr>
    </w:lvl>
  </w:abstractNum>
  <w:abstractNum w:abstractNumId="33" w15:restartNumberingAfterBreak="0">
    <w:nsid w:val="67C951FF"/>
    <w:multiLevelType w:val="multilevel"/>
    <w:tmpl w:val="8744CCAE"/>
    <w:lvl w:ilvl="0">
      <w:start w:val="1"/>
      <w:numFmt w:val="decimal"/>
      <w:lvlText w:val="%1."/>
      <w:lvlJc w:val="left"/>
      <w:pPr>
        <w:ind w:left="786" w:hanging="360"/>
      </w:pPr>
      <w:rPr>
        <w:rFonts w:ascii="Swis721 Lt BT" w:eastAsia="Times New Roman" w:hAnsi="Swis721 Lt BT" w:cs="Arial"/>
      </w:rPr>
    </w:lvl>
    <w:lvl w:ilvl="1">
      <w:start w:val="1"/>
      <w:numFmt w:val="decimal"/>
      <w:isLgl/>
      <w:lvlText w:val="%1.%2"/>
      <w:lvlJc w:val="left"/>
      <w:pPr>
        <w:ind w:left="1926" w:hanging="420"/>
      </w:pPr>
      <w:rPr>
        <w:rFonts w:hint="default"/>
        <w:b/>
      </w:rPr>
    </w:lvl>
    <w:lvl w:ilvl="2">
      <w:start w:val="1"/>
      <w:numFmt w:val="decimal"/>
      <w:isLgl/>
      <w:lvlText w:val="%1.%2.%3"/>
      <w:lvlJc w:val="left"/>
      <w:pPr>
        <w:ind w:left="3306" w:hanging="720"/>
      </w:pPr>
      <w:rPr>
        <w:rFonts w:hint="default"/>
        <w:b/>
      </w:rPr>
    </w:lvl>
    <w:lvl w:ilvl="3">
      <w:start w:val="1"/>
      <w:numFmt w:val="decimal"/>
      <w:isLgl/>
      <w:lvlText w:val="%1.%2.%3.%4"/>
      <w:lvlJc w:val="left"/>
      <w:pPr>
        <w:ind w:left="4386" w:hanging="720"/>
      </w:pPr>
      <w:rPr>
        <w:rFonts w:hint="default"/>
      </w:rPr>
    </w:lvl>
    <w:lvl w:ilvl="4">
      <w:start w:val="1"/>
      <w:numFmt w:val="decimal"/>
      <w:isLgl/>
      <w:lvlText w:val="%1.%2.%3.%4.%5"/>
      <w:lvlJc w:val="left"/>
      <w:pPr>
        <w:ind w:left="5826" w:hanging="1080"/>
      </w:pPr>
      <w:rPr>
        <w:rFonts w:hint="default"/>
      </w:rPr>
    </w:lvl>
    <w:lvl w:ilvl="5">
      <w:start w:val="1"/>
      <w:numFmt w:val="decimal"/>
      <w:isLgl/>
      <w:lvlText w:val="%1.%2.%3.%4.%5.%6"/>
      <w:lvlJc w:val="left"/>
      <w:pPr>
        <w:ind w:left="6906" w:hanging="1080"/>
      </w:pPr>
      <w:rPr>
        <w:rFonts w:hint="default"/>
      </w:rPr>
    </w:lvl>
    <w:lvl w:ilvl="6">
      <w:start w:val="1"/>
      <w:numFmt w:val="decimal"/>
      <w:isLgl/>
      <w:lvlText w:val="%1.%2.%3.%4.%5.%6.%7"/>
      <w:lvlJc w:val="left"/>
      <w:pPr>
        <w:ind w:left="8346" w:hanging="1440"/>
      </w:pPr>
      <w:rPr>
        <w:rFonts w:hint="default"/>
      </w:rPr>
    </w:lvl>
    <w:lvl w:ilvl="7">
      <w:start w:val="1"/>
      <w:numFmt w:val="decimal"/>
      <w:isLgl/>
      <w:lvlText w:val="%1.%2.%3.%4.%5.%6.%7.%8"/>
      <w:lvlJc w:val="left"/>
      <w:pPr>
        <w:ind w:left="9426" w:hanging="1440"/>
      </w:pPr>
      <w:rPr>
        <w:rFonts w:hint="default"/>
      </w:rPr>
    </w:lvl>
    <w:lvl w:ilvl="8">
      <w:start w:val="1"/>
      <w:numFmt w:val="decimal"/>
      <w:isLgl/>
      <w:lvlText w:val="%1.%2.%3.%4.%5.%6.%7.%8.%9"/>
      <w:lvlJc w:val="left"/>
      <w:pPr>
        <w:ind w:left="10866" w:hanging="1800"/>
      </w:pPr>
      <w:rPr>
        <w:rFonts w:hint="default"/>
      </w:rPr>
    </w:lvl>
  </w:abstractNum>
  <w:abstractNum w:abstractNumId="34" w15:restartNumberingAfterBreak="0">
    <w:nsid w:val="6A8958AC"/>
    <w:multiLevelType w:val="hybridMultilevel"/>
    <w:tmpl w:val="29E6D22A"/>
    <w:lvl w:ilvl="0" w:tplc="FFFFFFFF">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5" w15:restartNumberingAfterBreak="0">
    <w:nsid w:val="6C1234ED"/>
    <w:multiLevelType w:val="multilevel"/>
    <w:tmpl w:val="8744CCAE"/>
    <w:lvl w:ilvl="0">
      <w:start w:val="1"/>
      <w:numFmt w:val="decimal"/>
      <w:lvlText w:val="%1."/>
      <w:lvlJc w:val="left"/>
      <w:pPr>
        <w:ind w:left="792" w:hanging="360"/>
      </w:pPr>
      <w:rPr>
        <w:rFonts w:ascii="Swis721 Lt BT" w:eastAsia="Times New Roman" w:hAnsi="Swis721 Lt BT" w:cs="Arial"/>
      </w:rPr>
    </w:lvl>
    <w:lvl w:ilvl="1">
      <w:start w:val="1"/>
      <w:numFmt w:val="decimal"/>
      <w:isLgl/>
      <w:lvlText w:val="%1.%2"/>
      <w:lvlJc w:val="left"/>
      <w:pPr>
        <w:ind w:left="1932" w:hanging="420"/>
      </w:pPr>
      <w:rPr>
        <w:rFonts w:hint="default"/>
        <w:b/>
      </w:rPr>
    </w:lvl>
    <w:lvl w:ilvl="2">
      <w:start w:val="1"/>
      <w:numFmt w:val="decimal"/>
      <w:isLgl/>
      <w:lvlText w:val="%1.%2.%3"/>
      <w:lvlJc w:val="left"/>
      <w:pPr>
        <w:ind w:left="3312" w:hanging="720"/>
      </w:pPr>
      <w:rPr>
        <w:rFonts w:hint="default"/>
        <w:b/>
      </w:rPr>
    </w:lvl>
    <w:lvl w:ilvl="3">
      <w:start w:val="1"/>
      <w:numFmt w:val="decimal"/>
      <w:isLgl/>
      <w:lvlText w:val="%1.%2.%3.%4"/>
      <w:lvlJc w:val="left"/>
      <w:pPr>
        <w:ind w:left="4392" w:hanging="720"/>
      </w:pPr>
      <w:rPr>
        <w:rFonts w:hint="default"/>
      </w:rPr>
    </w:lvl>
    <w:lvl w:ilvl="4">
      <w:start w:val="1"/>
      <w:numFmt w:val="decimal"/>
      <w:isLgl/>
      <w:lvlText w:val="%1.%2.%3.%4.%5"/>
      <w:lvlJc w:val="left"/>
      <w:pPr>
        <w:ind w:left="5832" w:hanging="1080"/>
      </w:pPr>
      <w:rPr>
        <w:rFonts w:hint="default"/>
      </w:rPr>
    </w:lvl>
    <w:lvl w:ilvl="5">
      <w:start w:val="1"/>
      <w:numFmt w:val="decimal"/>
      <w:isLgl/>
      <w:lvlText w:val="%1.%2.%3.%4.%5.%6"/>
      <w:lvlJc w:val="left"/>
      <w:pPr>
        <w:ind w:left="6912" w:hanging="1080"/>
      </w:pPr>
      <w:rPr>
        <w:rFonts w:hint="default"/>
      </w:rPr>
    </w:lvl>
    <w:lvl w:ilvl="6">
      <w:start w:val="1"/>
      <w:numFmt w:val="decimal"/>
      <w:isLgl/>
      <w:lvlText w:val="%1.%2.%3.%4.%5.%6.%7"/>
      <w:lvlJc w:val="left"/>
      <w:pPr>
        <w:ind w:left="8352" w:hanging="1440"/>
      </w:pPr>
      <w:rPr>
        <w:rFonts w:hint="default"/>
      </w:rPr>
    </w:lvl>
    <w:lvl w:ilvl="7">
      <w:start w:val="1"/>
      <w:numFmt w:val="decimal"/>
      <w:isLgl/>
      <w:lvlText w:val="%1.%2.%3.%4.%5.%6.%7.%8"/>
      <w:lvlJc w:val="left"/>
      <w:pPr>
        <w:ind w:left="9432" w:hanging="1440"/>
      </w:pPr>
      <w:rPr>
        <w:rFonts w:hint="default"/>
      </w:rPr>
    </w:lvl>
    <w:lvl w:ilvl="8">
      <w:start w:val="1"/>
      <w:numFmt w:val="decimal"/>
      <w:isLgl/>
      <w:lvlText w:val="%1.%2.%3.%4.%5.%6.%7.%8.%9"/>
      <w:lvlJc w:val="left"/>
      <w:pPr>
        <w:ind w:left="10872" w:hanging="1800"/>
      </w:pPr>
      <w:rPr>
        <w:rFonts w:hint="default"/>
      </w:rPr>
    </w:lvl>
  </w:abstractNum>
  <w:abstractNum w:abstractNumId="36" w15:restartNumberingAfterBreak="0">
    <w:nsid w:val="6C3B6652"/>
    <w:multiLevelType w:val="multilevel"/>
    <w:tmpl w:val="62D6021C"/>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C5A18CF"/>
    <w:multiLevelType w:val="hybridMultilevel"/>
    <w:tmpl w:val="D6622C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4"/>
  </w:num>
  <w:num w:numId="4">
    <w:abstractNumId w:val="26"/>
  </w:num>
  <w:num w:numId="5">
    <w:abstractNumId w:val="35"/>
  </w:num>
  <w:num w:numId="6">
    <w:abstractNumId w:val="34"/>
  </w:num>
  <w:num w:numId="7">
    <w:abstractNumId w:val="25"/>
  </w:num>
  <w:num w:numId="8">
    <w:abstractNumId w:val="31"/>
  </w:num>
  <w:num w:numId="9">
    <w:abstractNumId w:val="37"/>
  </w:num>
  <w:num w:numId="10">
    <w:abstractNumId w:val="28"/>
  </w:num>
  <w:num w:numId="11">
    <w:abstractNumId w:val="27"/>
  </w:num>
  <w:num w:numId="12">
    <w:abstractNumId w:val="33"/>
  </w:num>
  <w:num w:numId="13">
    <w:abstractNumId w:val="30"/>
  </w:num>
  <w:num w:numId="14">
    <w:abstractNumId w:val="2"/>
  </w:num>
  <w:num w:numId="15">
    <w:abstractNumId w:val="3"/>
  </w:num>
  <w:num w:numId="16">
    <w:abstractNumId w:val="4"/>
  </w:num>
  <w:num w:numId="17">
    <w:abstractNumId w:val="5"/>
  </w:num>
  <w:num w:numId="18">
    <w:abstractNumId w:val="6"/>
  </w:num>
  <w:num w:numId="19">
    <w:abstractNumId w:val="7"/>
  </w:num>
  <w:num w:numId="20">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num>
  <w:num w:numId="22">
    <w:abstractNumId w:val="2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2D51"/>
    <w:rsid w:val="00003D0D"/>
    <w:rsid w:val="00014226"/>
    <w:rsid w:val="00014716"/>
    <w:rsid w:val="000152D0"/>
    <w:rsid w:val="00022C28"/>
    <w:rsid w:val="00031C86"/>
    <w:rsid w:val="00034936"/>
    <w:rsid w:val="000355A7"/>
    <w:rsid w:val="00045282"/>
    <w:rsid w:val="00046B08"/>
    <w:rsid w:val="00047F57"/>
    <w:rsid w:val="00050BEF"/>
    <w:rsid w:val="0006211D"/>
    <w:rsid w:val="00065341"/>
    <w:rsid w:val="00086253"/>
    <w:rsid w:val="000A2BA5"/>
    <w:rsid w:val="000B4E87"/>
    <w:rsid w:val="000B5349"/>
    <w:rsid w:val="000B55D3"/>
    <w:rsid w:val="000C1FB0"/>
    <w:rsid w:val="000C3E6F"/>
    <w:rsid w:val="000C73B6"/>
    <w:rsid w:val="000D5483"/>
    <w:rsid w:val="000D7AF8"/>
    <w:rsid w:val="000E350C"/>
    <w:rsid w:val="000E42D0"/>
    <w:rsid w:val="000E5E02"/>
    <w:rsid w:val="000E68FD"/>
    <w:rsid w:val="00120475"/>
    <w:rsid w:val="0013144F"/>
    <w:rsid w:val="00131968"/>
    <w:rsid w:val="00132309"/>
    <w:rsid w:val="00134851"/>
    <w:rsid w:val="00140174"/>
    <w:rsid w:val="00150BDE"/>
    <w:rsid w:val="00162A1E"/>
    <w:rsid w:val="00163C20"/>
    <w:rsid w:val="00170D7C"/>
    <w:rsid w:val="00176166"/>
    <w:rsid w:val="00177669"/>
    <w:rsid w:val="001800CF"/>
    <w:rsid w:val="0018519E"/>
    <w:rsid w:val="001855BF"/>
    <w:rsid w:val="00186BD6"/>
    <w:rsid w:val="001948EE"/>
    <w:rsid w:val="001971A9"/>
    <w:rsid w:val="001B2548"/>
    <w:rsid w:val="001B334F"/>
    <w:rsid w:val="001B3A0D"/>
    <w:rsid w:val="001B41E2"/>
    <w:rsid w:val="001B5F28"/>
    <w:rsid w:val="001C2788"/>
    <w:rsid w:val="001C4382"/>
    <w:rsid w:val="001C7A71"/>
    <w:rsid w:val="001D5667"/>
    <w:rsid w:val="001F5E30"/>
    <w:rsid w:val="00203F16"/>
    <w:rsid w:val="00211C15"/>
    <w:rsid w:val="0021203C"/>
    <w:rsid w:val="0022233E"/>
    <w:rsid w:val="00222D2E"/>
    <w:rsid w:val="002269CE"/>
    <w:rsid w:val="00230E10"/>
    <w:rsid w:val="0024357F"/>
    <w:rsid w:val="00246B1A"/>
    <w:rsid w:val="00251440"/>
    <w:rsid w:val="00251DD8"/>
    <w:rsid w:val="00253594"/>
    <w:rsid w:val="00253D50"/>
    <w:rsid w:val="00263509"/>
    <w:rsid w:val="002672E6"/>
    <w:rsid w:val="00272036"/>
    <w:rsid w:val="00274D41"/>
    <w:rsid w:val="00280984"/>
    <w:rsid w:val="00282E93"/>
    <w:rsid w:val="002837D3"/>
    <w:rsid w:val="00297F71"/>
    <w:rsid w:val="002A1622"/>
    <w:rsid w:val="002A4FD6"/>
    <w:rsid w:val="002B0BF2"/>
    <w:rsid w:val="002B7094"/>
    <w:rsid w:val="002C1F53"/>
    <w:rsid w:val="002D4244"/>
    <w:rsid w:val="002D49EC"/>
    <w:rsid w:val="002D7D15"/>
    <w:rsid w:val="002E0061"/>
    <w:rsid w:val="002E31A6"/>
    <w:rsid w:val="002E5D56"/>
    <w:rsid w:val="002E6E7F"/>
    <w:rsid w:val="002F1C28"/>
    <w:rsid w:val="002F2BFD"/>
    <w:rsid w:val="002F46BB"/>
    <w:rsid w:val="002F7710"/>
    <w:rsid w:val="003107ED"/>
    <w:rsid w:val="00312271"/>
    <w:rsid w:val="00320604"/>
    <w:rsid w:val="00320E1C"/>
    <w:rsid w:val="00322CF3"/>
    <w:rsid w:val="0032318B"/>
    <w:rsid w:val="00330642"/>
    <w:rsid w:val="00333AA8"/>
    <w:rsid w:val="003457CE"/>
    <w:rsid w:val="00354FD2"/>
    <w:rsid w:val="00365022"/>
    <w:rsid w:val="00373673"/>
    <w:rsid w:val="00376C43"/>
    <w:rsid w:val="00392FE5"/>
    <w:rsid w:val="00394054"/>
    <w:rsid w:val="00394530"/>
    <w:rsid w:val="00394627"/>
    <w:rsid w:val="003A40E8"/>
    <w:rsid w:val="003A5641"/>
    <w:rsid w:val="003B4704"/>
    <w:rsid w:val="003B57C5"/>
    <w:rsid w:val="003D07BF"/>
    <w:rsid w:val="003D103E"/>
    <w:rsid w:val="003D3CD3"/>
    <w:rsid w:val="003D4BB7"/>
    <w:rsid w:val="003E1A4A"/>
    <w:rsid w:val="003E7F79"/>
    <w:rsid w:val="003F2659"/>
    <w:rsid w:val="00401B27"/>
    <w:rsid w:val="00402E89"/>
    <w:rsid w:val="00403517"/>
    <w:rsid w:val="00405909"/>
    <w:rsid w:val="00405B85"/>
    <w:rsid w:val="00422BCF"/>
    <w:rsid w:val="004277DC"/>
    <w:rsid w:val="00430FB6"/>
    <w:rsid w:val="004322CF"/>
    <w:rsid w:val="00432698"/>
    <w:rsid w:val="00433539"/>
    <w:rsid w:val="00433BA9"/>
    <w:rsid w:val="004375EF"/>
    <w:rsid w:val="00444DB5"/>
    <w:rsid w:val="00471FAA"/>
    <w:rsid w:val="004727AE"/>
    <w:rsid w:val="004773CD"/>
    <w:rsid w:val="0048166E"/>
    <w:rsid w:val="004821BB"/>
    <w:rsid w:val="00482C36"/>
    <w:rsid w:val="00485348"/>
    <w:rsid w:val="00485A6B"/>
    <w:rsid w:val="004901F2"/>
    <w:rsid w:val="00492EEF"/>
    <w:rsid w:val="00493993"/>
    <w:rsid w:val="00493E4B"/>
    <w:rsid w:val="004A37C2"/>
    <w:rsid w:val="004A464E"/>
    <w:rsid w:val="004A5E0B"/>
    <w:rsid w:val="004B6283"/>
    <w:rsid w:val="004C34D0"/>
    <w:rsid w:val="004D5E8E"/>
    <w:rsid w:val="004D643F"/>
    <w:rsid w:val="004D7569"/>
    <w:rsid w:val="004E1BA9"/>
    <w:rsid w:val="004E41A4"/>
    <w:rsid w:val="004E4B14"/>
    <w:rsid w:val="004E6CCD"/>
    <w:rsid w:val="004E6FD8"/>
    <w:rsid w:val="004F4466"/>
    <w:rsid w:val="004F7881"/>
    <w:rsid w:val="00505232"/>
    <w:rsid w:val="00506D9E"/>
    <w:rsid w:val="00511293"/>
    <w:rsid w:val="00521617"/>
    <w:rsid w:val="005244A4"/>
    <w:rsid w:val="00543ECB"/>
    <w:rsid w:val="0054716C"/>
    <w:rsid w:val="0055043E"/>
    <w:rsid w:val="00552CB4"/>
    <w:rsid w:val="00561B0A"/>
    <w:rsid w:val="00563F66"/>
    <w:rsid w:val="00565047"/>
    <w:rsid w:val="00571D0A"/>
    <w:rsid w:val="005753E7"/>
    <w:rsid w:val="00581BAA"/>
    <w:rsid w:val="00587FF6"/>
    <w:rsid w:val="00595AE6"/>
    <w:rsid w:val="005A0591"/>
    <w:rsid w:val="005C5184"/>
    <w:rsid w:val="005D4CD4"/>
    <w:rsid w:val="005D6EDC"/>
    <w:rsid w:val="005D7A5B"/>
    <w:rsid w:val="005E2E14"/>
    <w:rsid w:val="005F5919"/>
    <w:rsid w:val="00601CCB"/>
    <w:rsid w:val="00611884"/>
    <w:rsid w:val="00614B58"/>
    <w:rsid w:val="0062363A"/>
    <w:rsid w:val="00624040"/>
    <w:rsid w:val="00630782"/>
    <w:rsid w:val="006319D2"/>
    <w:rsid w:val="006345AF"/>
    <w:rsid w:val="00640621"/>
    <w:rsid w:val="006437CB"/>
    <w:rsid w:val="006537F8"/>
    <w:rsid w:val="00657575"/>
    <w:rsid w:val="00664831"/>
    <w:rsid w:val="00664CB6"/>
    <w:rsid w:val="006668B1"/>
    <w:rsid w:val="00681E0D"/>
    <w:rsid w:val="006943F5"/>
    <w:rsid w:val="00695450"/>
    <w:rsid w:val="006B203A"/>
    <w:rsid w:val="006B6001"/>
    <w:rsid w:val="006C2BBE"/>
    <w:rsid w:val="006C3600"/>
    <w:rsid w:val="006D1167"/>
    <w:rsid w:val="006D4EDA"/>
    <w:rsid w:val="006E4E93"/>
    <w:rsid w:val="0070194A"/>
    <w:rsid w:val="00703E30"/>
    <w:rsid w:val="0070533A"/>
    <w:rsid w:val="00710160"/>
    <w:rsid w:val="00710A8A"/>
    <w:rsid w:val="00714A9F"/>
    <w:rsid w:val="00715531"/>
    <w:rsid w:val="00726E91"/>
    <w:rsid w:val="00730055"/>
    <w:rsid w:val="007311B6"/>
    <w:rsid w:val="00735EB2"/>
    <w:rsid w:val="007437A6"/>
    <w:rsid w:val="00747832"/>
    <w:rsid w:val="007506F9"/>
    <w:rsid w:val="0075232B"/>
    <w:rsid w:val="007526CF"/>
    <w:rsid w:val="00752D72"/>
    <w:rsid w:val="0075460B"/>
    <w:rsid w:val="00757FBD"/>
    <w:rsid w:val="007650D3"/>
    <w:rsid w:val="007752AA"/>
    <w:rsid w:val="007753CA"/>
    <w:rsid w:val="00782B73"/>
    <w:rsid w:val="007869E0"/>
    <w:rsid w:val="007A244C"/>
    <w:rsid w:val="007A4143"/>
    <w:rsid w:val="007A4A3B"/>
    <w:rsid w:val="007B5AA8"/>
    <w:rsid w:val="007C1ED6"/>
    <w:rsid w:val="007C6591"/>
    <w:rsid w:val="007C6A18"/>
    <w:rsid w:val="007D067C"/>
    <w:rsid w:val="007D0E8D"/>
    <w:rsid w:val="007D32C5"/>
    <w:rsid w:val="007E7DA0"/>
    <w:rsid w:val="007F0BD0"/>
    <w:rsid w:val="007F3FF1"/>
    <w:rsid w:val="007F45C5"/>
    <w:rsid w:val="007F5422"/>
    <w:rsid w:val="008116D0"/>
    <w:rsid w:val="00813295"/>
    <w:rsid w:val="00815702"/>
    <w:rsid w:val="008159ED"/>
    <w:rsid w:val="00815DE2"/>
    <w:rsid w:val="00822A22"/>
    <w:rsid w:val="00825C4F"/>
    <w:rsid w:val="008274E9"/>
    <w:rsid w:val="008319D0"/>
    <w:rsid w:val="00833211"/>
    <w:rsid w:val="00834E13"/>
    <w:rsid w:val="0083577E"/>
    <w:rsid w:val="0084060F"/>
    <w:rsid w:val="00850969"/>
    <w:rsid w:val="008521F4"/>
    <w:rsid w:val="00857888"/>
    <w:rsid w:val="00866C92"/>
    <w:rsid w:val="008700B3"/>
    <w:rsid w:val="00882B0E"/>
    <w:rsid w:val="00886418"/>
    <w:rsid w:val="00897266"/>
    <w:rsid w:val="00897BCF"/>
    <w:rsid w:val="008A3B98"/>
    <w:rsid w:val="008B5CE4"/>
    <w:rsid w:val="008C1D58"/>
    <w:rsid w:val="008D2468"/>
    <w:rsid w:val="008D5E5B"/>
    <w:rsid w:val="008E0928"/>
    <w:rsid w:val="008E21C7"/>
    <w:rsid w:val="00903042"/>
    <w:rsid w:val="0090490E"/>
    <w:rsid w:val="00912781"/>
    <w:rsid w:val="00914C4F"/>
    <w:rsid w:val="0092114A"/>
    <w:rsid w:val="00922F2D"/>
    <w:rsid w:val="00925F91"/>
    <w:rsid w:val="00937775"/>
    <w:rsid w:val="00943F76"/>
    <w:rsid w:val="00946711"/>
    <w:rsid w:val="00951294"/>
    <w:rsid w:val="009667DB"/>
    <w:rsid w:val="00967DB4"/>
    <w:rsid w:val="00972323"/>
    <w:rsid w:val="00977844"/>
    <w:rsid w:val="00980054"/>
    <w:rsid w:val="009834A9"/>
    <w:rsid w:val="0098399C"/>
    <w:rsid w:val="00987BB6"/>
    <w:rsid w:val="0099019B"/>
    <w:rsid w:val="00992585"/>
    <w:rsid w:val="009A20B2"/>
    <w:rsid w:val="009A70DE"/>
    <w:rsid w:val="009B55C8"/>
    <w:rsid w:val="009C3F48"/>
    <w:rsid w:val="009C69B0"/>
    <w:rsid w:val="009D3DB1"/>
    <w:rsid w:val="009F127F"/>
    <w:rsid w:val="009F48A1"/>
    <w:rsid w:val="00A04DF4"/>
    <w:rsid w:val="00A13557"/>
    <w:rsid w:val="00A212A9"/>
    <w:rsid w:val="00A22931"/>
    <w:rsid w:val="00A2397C"/>
    <w:rsid w:val="00A23AF9"/>
    <w:rsid w:val="00A2732C"/>
    <w:rsid w:val="00A309E4"/>
    <w:rsid w:val="00A31F14"/>
    <w:rsid w:val="00A41239"/>
    <w:rsid w:val="00A42E87"/>
    <w:rsid w:val="00A4696E"/>
    <w:rsid w:val="00A51B51"/>
    <w:rsid w:val="00A579B8"/>
    <w:rsid w:val="00A57CC0"/>
    <w:rsid w:val="00A64EDA"/>
    <w:rsid w:val="00A7018E"/>
    <w:rsid w:val="00A705EB"/>
    <w:rsid w:val="00A729C3"/>
    <w:rsid w:val="00A77CFD"/>
    <w:rsid w:val="00A80A5B"/>
    <w:rsid w:val="00A82FDC"/>
    <w:rsid w:val="00A91F41"/>
    <w:rsid w:val="00A94385"/>
    <w:rsid w:val="00AA09AD"/>
    <w:rsid w:val="00AA56DD"/>
    <w:rsid w:val="00AB31BF"/>
    <w:rsid w:val="00AB6621"/>
    <w:rsid w:val="00AB77BB"/>
    <w:rsid w:val="00AC6C49"/>
    <w:rsid w:val="00AD0F04"/>
    <w:rsid w:val="00AE1616"/>
    <w:rsid w:val="00AE5607"/>
    <w:rsid w:val="00AE5CB2"/>
    <w:rsid w:val="00AE6AF7"/>
    <w:rsid w:val="00AF4317"/>
    <w:rsid w:val="00AF4E73"/>
    <w:rsid w:val="00AF5BD9"/>
    <w:rsid w:val="00AF7886"/>
    <w:rsid w:val="00B00305"/>
    <w:rsid w:val="00B04E55"/>
    <w:rsid w:val="00B05E16"/>
    <w:rsid w:val="00B06CD7"/>
    <w:rsid w:val="00B12E64"/>
    <w:rsid w:val="00B24999"/>
    <w:rsid w:val="00B25DD9"/>
    <w:rsid w:val="00B3315C"/>
    <w:rsid w:val="00B45262"/>
    <w:rsid w:val="00B51E3B"/>
    <w:rsid w:val="00B5430D"/>
    <w:rsid w:val="00B56AA2"/>
    <w:rsid w:val="00B570EC"/>
    <w:rsid w:val="00B85038"/>
    <w:rsid w:val="00B852D0"/>
    <w:rsid w:val="00B86E02"/>
    <w:rsid w:val="00B87A5F"/>
    <w:rsid w:val="00B90048"/>
    <w:rsid w:val="00B91FF1"/>
    <w:rsid w:val="00B927F7"/>
    <w:rsid w:val="00B9779A"/>
    <w:rsid w:val="00BA0EEE"/>
    <w:rsid w:val="00BA2CAD"/>
    <w:rsid w:val="00BB31AE"/>
    <w:rsid w:val="00BB39F4"/>
    <w:rsid w:val="00BB5D15"/>
    <w:rsid w:val="00BC2832"/>
    <w:rsid w:val="00BD3421"/>
    <w:rsid w:val="00BE5D02"/>
    <w:rsid w:val="00BE5FA5"/>
    <w:rsid w:val="00BF4770"/>
    <w:rsid w:val="00BF662A"/>
    <w:rsid w:val="00BF679B"/>
    <w:rsid w:val="00C0123B"/>
    <w:rsid w:val="00C0134C"/>
    <w:rsid w:val="00C135D7"/>
    <w:rsid w:val="00C16869"/>
    <w:rsid w:val="00C270B4"/>
    <w:rsid w:val="00C31075"/>
    <w:rsid w:val="00C44A1E"/>
    <w:rsid w:val="00C45A6B"/>
    <w:rsid w:val="00C51977"/>
    <w:rsid w:val="00C53A50"/>
    <w:rsid w:val="00C603C7"/>
    <w:rsid w:val="00C621EF"/>
    <w:rsid w:val="00C63586"/>
    <w:rsid w:val="00C660DE"/>
    <w:rsid w:val="00C67A2B"/>
    <w:rsid w:val="00C744A1"/>
    <w:rsid w:val="00C84ABD"/>
    <w:rsid w:val="00C852A6"/>
    <w:rsid w:val="00C85F1A"/>
    <w:rsid w:val="00C879D8"/>
    <w:rsid w:val="00C92832"/>
    <w:rsid w:val="00C9406F"/>
    <w:rsid w:val="00CA2AD0"/>
    <w:rsid w:val="00CB5638"/>
    <w:rsid w:val="00CC001D"/>
    <w:rsid w:val="00CC0681"/>
    <w:rsid w:val="00CC0D11"/>
    <w:rsid w:val="00CC2C1B"/>
    <w:rsid w:val="00CC4645"/>
    <w:rsid w:val="00CF1B43"/>
    <w:rsid w:val="00D076C6"/>
    <w:rsid w:val="00D12BB4"/>
    <w:rsid w:val="00D23E02"/>
    <w:rsid w:val="00D268B1"/>
    <w:rsid w:val="00D33CE7"/>
    <w:rsid w:val="00D4186D"/>
    <w:rsid w:val="00D50790"/>
    <w:rsid w:val="00D54400"/>
    <w:rsid w:val="00D7643B"/>
    <w:rsid w:val="00D82962"/>
    <w:rsid w:val="00D87524"/>
    <w:rsid w:val="00D91EF6"/>
    <w:rsid w:val="00D91FA1"/>
    <w:rsid w:val="00D93253"/>
    <w:rsid w:val="00D94E98"/>
    <w:rsid w:val="00D97D3A"/>
    <w:rsid w:val="00DA4CD4"/>
    <w:rsid w:val="00DA772B"/>
    <w:rsid w:val="00DB3E99"/>
    <w:rsid w:val="00DB4412"/>
    <w:rsid w:val="00DB6560"/>
    <w:rsid w:val="00DB6E7D"/>
    <w:rsid w:val="00DC06E0"/>
    <w:rsid w:val="00DC3650"/>
    <w:rsid w:val="00DD09A1"/>
    <w:rsid w:val="00DD76E4"/>
    <w:rsid w:val="00DE3114"/>
    <w:rsid w:val="00DF0321"/>
    <w:rsid w:val="00DF277E"/>
    <w:rsid w:val="00DF2A7C"/>
    <w:rsid w:val="00E03B30"/>
    <w:rsid w:val="00E163E4"/>
    <w:rsid w:val="00E22DB2"/>
    <w:rsid w:val="00E30B64"/>
    <w:rsid w:val="00E32247"/>
    <w:rsid w:val="00E3587A"/>
    <w:rsid w:val="00E460D6"/>
    <w:rsid w:val="00E50059"/>
    <w:rsid w:val="00E53722"/>
    <w:rsid w:val="00E60872"/>
    <w:rsid w:val="00E636EA"/>
    <w:rsid w:val="00E64774"/>
    <w:rsid w:val="00E66B35"/>
    <w:rsid w:val="00E6798B"/>
    <w:rsid w:val="00E753D8"/>
    <w:rsid w:val="00E7568A"/>
    <w:rsid w:val="00E82C7C"/>
    <w:rsid w:val="00E87FD1"/>
    <w:rsid w:val="00EB0D34"/>
    <w:rsid w:val="00EC0749"/>
    <w:rsid w:val="00EC175C"/>
    <w:rsid w:val="00EC5EEF"/>
    <w:rsid w:val="00EC7473"/>
    <w:rsid w:val="00ED2CAC"/>
    <w:rsid w:val="00ED35D0"/>
    <w:rsid w:val="00EE0764"/>
    <w:rsid w:val="00EE7E6C"/>
    <w:rsid w:val="00F03FF3"/>
    <w:rsid w:val="00F20AFE"/>
    <w:rsid w:val="00F24C40"/>
    <w:rsid w:val="00F260C4"/>
    <w:rsid w:val="00F3032B"/>
    <w:rsid w:val="00F37DB1"/>
    <w:rsid w:val="00F47D56"/>
    <w:rsid w:val="00F53E90"/>
    <w:rsid w:val="00F722C6"/>
    <w:rsid w:val="00F722EF"/>
    <w:rsid w:val="00F72A86"/>
    <w:rsid w:val="00F81AD3"/>
    <w:rsid w:val="00F85436"/>
    <w:rsid w:val="00F94DD6"/>
    <w:rsid w:val="00F9502E"/>
    <w:rsid w:val="00FA379B"/>
    <w:rsid w:val="00FA50BE"/>
    <w:rsid w:val="00FA5E55"/>
    <w:rsid w:val="00FA7AEE"/>
    <w:rsid w:val="00FB2D51"/>
    <w:rsid w:val="00FB6605"/>
    <w:rsid w:val="00FB6B5E"/>
    <w:rsid w:val="00FB75AF"/>
    <w:rsid w:val="00FC0C18"/>
    <w:rsid w:val="00FD2D3B"/>
    <w:rsid w:val="00FD7C7C"/>
    <w:rsid w:val="00FE2214"/>
    <w:rsid w:val="00FE3AC0"/>
    <w:rsid w:val="00FF6445"/>
    <w:rsid w:val="00FF7F18"/>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2F9A3257"/>
  <w15:docId w15:val="{2F25EFD0-EED9-431B-9F40-A283D6D0A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t-EE" w:eastAsia="et-E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4B14"/>
    <w:pPr>
      <w:suppressAutoHyphens/>
    </w:pPr>
    <w:rPr>
      <w:lang w:eastAsia="ar-SA"/>
    </w:rPr>
  </w:style>
  <w:style w:type="paragraph" w:styleId="Heading1">
    <w:name w:val="heading 1"/>
    <w:basedOn w:val="Normal"/>
    <w:next w:val="Normal"/>
    <w:link w:val="Heading1Char"/>
    <w:qFormat/>
    <w:pPr>
      <w:keepNext/>
      <w:numPr>
        <w:numId w:val="1"/>
      </w:numPr>
      <w:outlineLvl w:val="0"/>
    </w:pPr>
    <w:rPr>
      <w:sz w:val="24"/>
    </w:rPr>
  </w:style>
  <w:style w:type="paragraph" w:styleId="Heading2">
    <w:name w:val="heading 2"/>
    <w:basedOn w:val="Normal"/>
    <w:next w:val="Normal"/>
    <w:link w:val="Heading2Char"/>
    <w:qFormat/>
    <w:pPr>
      <w:keepNext/>
      <w:numPr>
        <w:ilvl w:val="1"/>
        <w:numId w:val="1"/>
      </w:numPr>
      <w:jc w:val="both"/>
      <w:outlineLvl w:val="1"/>
    </w:pPr>
    <w:rPr>
      <w:b/>
      <w:sz w:val="24"/>
      <w:lang w:val="x-none"/>
    </w:rPr>
  </w:style>
  <w:style w:type="paragraph" w:styleId="Heading3">
    <w:name w:val="heading 3"/>
    <w:basedOn w:val="Normal"/>
    <w:next w:val="Normal"/>
    <w:link w:val="Heading3Char"/>
    <w:qFormat/>
    <w:pPr>
      <w:keepNext/>
      <w:numPr>
        <w:ilvl w:val="2"/>
        <w:numId w:val="1"/>
      </w:numPr>
      <w:outlineLvl w:val="2"/>
    </w:pPr>
    <w:rPr>
      <w:b/>
      <w:sz w:val="24"/>
    </w:rPr>
  </w:style>
  <w:style w:type="paragraph" w:styleId="Heading4">
    <w:name w:val="heading 4"/>
    <w:basedOn w:val="Normal"/>
    <w:next w:val="Normal"/>
    <w:link w:val="Heading4Char"/>
    <w:qFormat/>
    <w:pPr>
      <w:keepNext/>
      <w:numPr>
        <w:ilvl w:val="3"/>
        <w:numId w:val="1"/>
      </w:numPr>
      <w:jc w:val="center"/>
      <w:outlineLvl w:val="3"/>
    </w:pPr>
    <w:rPr>
      <w:sz w:val="24"/>
      <w:lang w:val="x-none"/>
    </w:rPr>
  </w:style>
  <w:style w:type="paragraph" w:styleId="Heading5">
    <w:name w:val="heading 5"/>
    <w:basedOn w:val="Normal"/>
    <w:next w:val="Normal"/>
    <w:qFormat/>
    <w:pPr>
      <w:keepNext/>
      <w:numPr>
        <w:ilvl w:val="4"/>
        <w:numId w:val="1"/>
      </w:numPr>
      <w:jc w:val="both"/>
      <w:outlineLvl w:val="4"/>
    </w:pPr>
    <w:rPr>
      <w:sz w:val="34"/>
      <w:u w:val="single"/>
    </w:rPr>
  </w:style>
  <w:style w:type="paragraph" w:styleId="Heading6">
    <w:name w:val="heading 6"/>
    <w:basedOn w:val="Normal"/>
    <w:next w:val="Normal"/>
    <w:qFormat/>
    <w:pPr>
      <w:keepNext/>
      <w:outlineLvl w:val="5"/>
    </w:pPr>
    <w:rPr>
      <w:rFonts w:ascii="Arial" w:hAnsi="Arial" w:cs="Arial"/>
      <w:color w:val="3366FF"/>
      <w:sz w:val="24"/>
      <w:szCs w:val="24"/>
    </w:rPr>
  </w:style>
  <w:style w:type="paragraph" w:styleId="Heading7">
    <w:name w:val="heading 7"/>
    <w:basedOn w:val="Normal"/>
    <w:next w:val="Normal"/>
    <w:qFormat/>
    <w:pPr>
      <w:keepNext/>
      <w:outlineLvl w:val="6"/>
    </w:pPr>
    <w:rPr>
      <w:rFonts w:ascii="Arial" w:hAnsi="Arial" w:cs="Arial"/>
      <w:color w:val="0000FF"/>
      <w:sz w:val="24"/>
      <w:szCs w:val="24"/>
    </w:rPr>
  </w:style>
  <w:style w:type="paragraph" w:styleId="Heading8">
    <w:name w:val="heading 8"/>
    <w:basedOn w:val="Normal"/>
    <w:next w:val="Normal"/>
    <w:qFormat/>
    <w:pPr>
      <w:keepNext/>
      <w:numPr>
        <w:ilvl w:val="7"/>
        <w:numId w:val="1"/>
      </w:numPr>
      <w:jc w:val="both"/>
      <w:outlineLvl w:val="7"/>
    </w:pPr>
    <w:rPr>
      <w:rFonts w:ascii="Arial" w:hAnsi="Arial" w:cs="Arial"/>
      <w:b/>
    </w:rPr>
  </w:style>
  <w:style w:type="paragraph" w:styleId="Heading9">
    <w:name w:val="heading 9"/>
    <w:basedOn w:val="Normal"/>
    <w:next w:val="Normal"/>
    <w:link w:val="Heading9Char"/>
    <w:qFormat/>
    <w:pPr>
      <w:keepNext/>
      <w:outlineLvl w:val="8"/>
    </w:pPr>
    <w:rPr>
      <w:rFonts w:ascii="Arial" w:hAnsi="Arial"/>
      <w:b/>
      <w:bCs/>
      <w:color w:val="0000F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ascii="Symbol" w:hAnsi="Symbol" w:cs="Symbol"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hint="default"/>
    </w:rPr>
  </w:style>
  <w:style w:type="character" w:customStyle="1" w:styleId="WW8Num3z0">
    <w:name w:val="WW8Num3z0"/>
  </w:style>
  <w:style w:type="character" w:customStyle="1" w:styleId="WW8Num4z0">
    <w:name w:val="WW8Num4z0"/>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ascii="Arial" w:hAnsi="Arial" w:cs="Arial"/>
      <w:sz w:val="24"/>
      <w:szCs w:val="24"/>
      <w:lang w:val="et-EE"/>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ascii="Symbol" w:hAnsi="Symbol" w:cs="Symbol"/>
      <w:sz w:val="24"/>
      <w:szCs w:val="24"/>
      <w:lang w:val="et-EE"/>
    </w:rPr>
  </w:style>
  <w:style w:type="character" w:customStyle="1" w:styleId="WW8Num8z0">
    <w:name w:val="WW8Num8z0"/>
    <w:rPr>
      <w:rFonts w:ascii="Symbol" w:hAnsi="Symbol" w:cs="Symbol"/>
    </w:rPr>
  </w:style>
  <w:style w:type="character" w:customStyle="1" w:styleId="WW8Num9z0">
    <w:name w:val="WW8Num9z0"/>
    <w:rPr>
      <w:rFonts w:ascii="Symbol" w:hAnsi="Symbol" w:cs="Symbol"/>
    </w:rPr>
  </w:style>
  <w:style w:type="character" w:customStyle="1" w:styleId="WW8Num10z0">
    <w:name w:val="WW8Num10z0"/>
    <w:rPr>
      <w:rFonts w:ascii="Symbol" w:hAnsi="Symbol" w:cs="Symbol"/>
      <w:sz w:val="24"/>
      <w:szCs w:val="24"/>
      <w:lang w:val="et-EE"/>
    </w:rPr>
  </w:style>
  <w:style w:type="character" w:customStyle="1" w:styleId="WW8Num11z0">
    <w:name w:val="WW8Num11z0"/>
    <w:rPr>
      <w:rFonts w:ascii="Symbol" w:hAnsi="Symbol" w:cs="Symbol"/>
    </w:rPr>
  </w:style>
  <w:style w:type="character" w:customStyle="1" w:styleId="WW8Num12z0">
    <w:name w:val="WW8Num12z0"/>
    <w:rPr>
      <w:rFonts w:ascii="Symbol" w:hAnsi="Symbol" w:cs="Symbol"/>
    </w:rPr>
  </w:style>
  <w:style w:type="character" w:customStyle="1" w:styleId="WW8Num13z0">
    <w:name w:val="WW8Num13z0"/>
    <w:rPr>
      <w:rFonts w:ascii="Arial" w:hAnsi="Arial" w:cs="Arial"/>
      <w:b/>
      <w:i w:val="0"/>
    </w:rPr>
  </w:style>
  <w:style w:type="character" w:customStyle="1" w:styleId="WW8Num14z0">
    <w:name w:val="WW8Num14z0"/>
    <w:rPr>
      <w:rFonts w:ascii="Symbol" w:hAnsi="Symbol" w:cs="Symbol"/>
      <w:b/>
      <w:i w:val="0"/>
      <w:sz w:val="24"/>
      <w:szCs w:val="24"/>
      <w:lang w:val="et-EE"/>
    </w:rPr>
  </w:style>
  <w:style w:type="character" w:customStyle="1" w:styleId="WW8Num14z1">
    <w:name w:val="WW8Num14z1"/>
  </w:style>
  <w:style w:type="character" w:customStyle="1" w:styleId="WW8Num14z2">
    <w:name w:val="WW8Num14z2"/>
  </w:style>
  <w:style w:type="character" w:customStyle="1" w:styleId="WW8Num14z3">
    <w:name w:val="WW8Num14z3"/>
    <w:rPr>
      <w:rFonts w:ascii="Symbol" w:hAnsi="Symbol" w:cs="OpenSymbol"/>
    </w:rPr>
  </w:style>
  <w:style w:type="character" w:customStyle="1" w:styleId="WW8Num15z0">
    <w:name w:val="WW8Num15z0"/>
    <w:rPr>
      <w:rFonts w:cs="Arial"/>
      <w:b/>
      <w:i w:val="0"/>
    </w:rPr>
  </w:style>
  <w:style w:type="character" w:customStyle="1" w:styleId="WW8Num16z0">
    <w:name w:val="WW8Num16z0"/>
    <w:rPr>
      <w:b/>
      <w:i w:val="0"/>
    </w:rPr>
  </w:style>
  <w:style w:type="character" w:customStyle="1" w:styleId="WW8Num17z0">
    <w:name w:val="WW8Num17z0"/>
    <w:rPr>
      <w:rFonts w:ascii="Symbol" w:hAnsi="Symbol" w:cs="Symbol"/>
    </w:rPr>
  </w:style>
  <w:style w:type="character" w:customStyle="1" w:styleId="WW8Num18z0">
    <w:name w:val="WW8Num18z0"/>
    <w:rPr>
      <w:rFonts w:ascii="Arial" w:hAnsi="Arial" w:cs="Arial" w:hint="default"/>
      <w:sz w:val="24"/>
      <w:szCs w:val="24"/>
      <w:lang w:val="et-EE"/>
    </w:rPr>
  </w:style>
  <w:style w:type="character" w:customStyle="1" w:styleId="WW8Num18z1">
    <w:name w:val="WW8Num18z1"/>
    <w:rPr>
      <w:rFonts w:ascii="OpenSymbol" w:hAnsi="OpenSymbol" w:cs="OpenSymbol"/>
    </w:rPr>
  </w:style>
  <w:style w:type="character" w:customStyle="1" w:styleId="WW8Num19z0">
    <w:name w:val="WW8Num19z0"/>
    <w:rPr>
      <w:rFonts w:ascii="Arial" w:hAnsi="Arial" w:cs="Arial"/>
      <w:sz w:val="24"/>
      <w:szCs w:val="24"/>
    </w:rPr>
  </w:style>
  <w:style w:type="character" w:customStyle="1" w:styleId="WW8Num19z1">
    <w:name w:val="WW8Num19z1"/>
  </w:style>
  <w:style w:type="character" w:customStyle="1" w:styleId="WW8Num20z0">
    <w:name w:val="WW8Num20z0"/>
    <w:rPr>
      <w:rFonts w:ascii="Arial" w:hAnsi="Arial" w:cs="Arial" w:hint="default"/>
      <w:sz w:val="24"/>
      <w:szCs w:val="24"/>
    </w:rPr>
  </w:style>
  <w:style w:type="character" w:customStyle="1" w:styleId="WW8Num20z1">
    <w:name w:val="WW8Num20z1"/>
    <w:rPr>
      <w:rFonts w:ascii="OpenSymbol" w:hAnsi="OpenSymbol" w:cs="OpenSymbol"/>
    </w:rPr>
  </w:style>
  <w:style w:type="character" w:customStyle="1" w:styleId="WW8Num21z0">
    <w:name w:val="WW8Num21z0"/>
    <w:rPr>
      <w:rFonts w:ascii="Symbol" w:hAnsi="Symbol" w:cs="Symbol" w:hint="default"/>
      <w:sz w:val="24"/>
      <w:szCs w:val="24"/>
      <w:lang w:val="et-EE"/>
    </w:rPr>
  </w:style>
  <w:style w:type="character" w:customStyle="1" w:styleId="WW8Num21z1">
    <w:name w:val="WW8Num21z1"/>
    <w:rPr>
      <w:rFonts w:ascii="Courier New" w:hAnsi="Courier New" w:cs="Courier New" w:hint="default"/>
    </w:rPr>
  </w:style>
  <w:style w:type="character" w:customStyle="1" w:styleId="WW8Num22z0">
    <w:name w:val="WW8Num22z0"/>
    <w:rPr>
      <w:rFonts w:ascii="Symbol" w:hAnsi="Symbol" w:cs="Symbol" w:hint="default"/>
      <w:sz w:val="24"/>
      <w:szCs w:val="24"/>
      <w:lang w:val="et-EE"/>
    </w:rPr>
  </w:style>
  <w:style w:type="character" w:customStyle="1" w:styleId="WW8Num22z1">
    <w:name w:val="WW8Num22z1"/>
  </w:style>
  <w:style w:type="character" w:customStyle="1" w:styleId="WW8Num23z0">
    <w:name w:val="WW8Num23z0"/>
    <w:rPr>
      <w:rFonts w:ascii="Symbol" w:hAnsi="Symbol" w:cs="Symbol" w:hint="default"/>
      <w:sz w:val="24"/>
      <w:szCs w:val="24"/>
      <w:lang w:val="et-EE"/>
    </w:rPr>
  </w:style>
  <w:style w:type="character" w:customStyle="1" w:styleId="WW8Num23z1">
    <w:name w:val="WW8Num23z1"/>
    <w:rPr>
      <w:rFonts w:ascii="Courier New" w:hAnsi="Courier New" w:cs="Courier New" w:hint="default"/>
    </w:rPr>
  </w:style>
  <w:style w:type="character" w:customStyle="1" w:styleId="WW8Num24z0">
    <w:name w:val="WW8Num24z0"/>
    <w:rPr>
      <w:rFonts w:ascii="Arial" w:hAnsi="Arial" w:cs="Arial" w:hint="default"/>
      <w:sz w:val="22"/>
      <w:szCs w:val="24"/>
      <w:lang w:val="et-EE"/>
    </w:rPr>
  </w:style>
  <w:style w:type="character" w:customStyle="1" w:styleId="WW8Num24z1">
    <w:name w:val="WW8Num24z1"/>
    <w:rPr>
      <w:rFonts w:ascii="OpenSymbol" w:hAnsi="OpenSymbol" w:cs="OpenSymbol"/>
    </w:rPr>
  </w:style>
  <w:style w:type="character" w:customStyle="1" w:styleId="DefaultParagraphFont1">
    <w:name w:val="Default Paragraph Font1"/>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1z2">
    <w:name w:val="WW8Num21z2"/>
    <w:rPr>
      <w:rFonts w:ascii="Wingdings" w:hAnsi="Wingdings" w:cs="Wingdings" w:hint="default"/>
    </w:rPr>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2">
    <w:name w:val="WW8Num23z2"/>
    <w:rPr>
      <w:rFonts w:ascii="Wingdings" w:hAnsi="Wingdings" w:cs="Wingdings" w:hint="default"/>
    </w:rPr>
  </w:style>
  <w:style w:type="character" w:customStyle="1" w:styleId="WW8Num25z0">
    <w:name w:val="WW8Num25z0"/>
    <w:rPr>
      <w:rFonts w:hint="default"/>
    </w:rPr>
  </w:style>
  <w:style w:type="character" w:customStyle="1" w:styleId="WW8Num26z0">
    <w:name w:val="WW8Num26z0"/>
    <w:rPr>
      <w:rFonts w:hint="default"/>
    </w:rPr>
  </w:style>
  <w:style w:type="character" w:customStyle="1" w:styleId="WW8Num27z0">
    <w:name w:val="WW8Num27z0"/>
    <w:rPr>
      <w:rFonts w:hint="default"/>
    </w:rPr>
  </w:style>
  <w:style w:type="character" w:customStyle="1" w:styleId="WW8Num28z0">
    <w:name w:val="WW8Num28z0"/>
    <w:rPr>
      <w:rFonts w:ascii="Arial" w:hAnsi="Arial" w:cs="Arial" w:hint="default"/>
      <w:b/>
      <w:bCs/>
      <w:iCs/>
      <w:sz w:val="24"/>
      <w:szCs w:val="24"/>
      <w:lang w:val="et-EE"/>
    </w:rPr>
  </w:style>
  <w:style w:type="character" w:customStyle="1" w:styleId="WW8Num29z0">
    <w:name w:val="WW8Num29z0"/>
    <w:rPr>
      <w:rFonts w:hint="default"/>
      <w:sz w:val="22"/>
    </w:rPr>
  </w:style>
  <w:style w:type="character" w:customStyle="1" w:styleId="WW8Num30z0">
    <w:name w:val="WW8Num30z0"/>
    <w:rPr>
      <w:rFonts w:ascii="Symbol" w:hAnsi="Symbol" w:cs="Symbol" w:hint="default"/>
    </w:rPr>
  </w:style>
  <w:style w:type="character" w:customStyle="1" w:styleId="WW8Num30z1">
    <w:name w:val="WW8Num30z1"/>
    <w:rPr>
      <w:rFonts w:ascii="Courier New" w:hAnsi="Courier New" w:cs="Courier New" w:hint="default"/>
    </w:rPr>
  </w:style>
  <w:style w:type="character" w:customStyle="1" w:styleId="WW8Num30z2">
    <w:name w:val="WW8Num30z2"/>
    <w:rPr>
      <w:rFonts w:ascii="Wingdings" w:hAnsi="Wingdings" w:cs="Wingdings" w:hint="default"/>
    </w:rPr>
  </w:style>
  <w:style w:type="character" w:customStyle="1" w:styleId="WW8Num31z0">
    <w:name w:val="WW8Num31z0"/>
    <w:rPr>
      <w:rFonts w:hint="default"/>
    </w:rPr>
  </w:style>
  <w:style w:type="character" w:customStyle="1" w:styleId="WW8Num32z0">
    <w:name w:val="WW8Num32z0"/>
    <w:rPr>
      <w:rFonts w:hint="default"/>
    </w:rPr>
  </w:style>
  <w:style w:type="character" w:customStyle="1" w:styleId="WW8Num33z0">
    <w:name w:val="WW8Num33z0"/>
    <w:rPr>
      <w:rFonts w:hint="default"/>
    </w:rPr>
  </w:style>
  <w:style w:type="character" w:customStyle="1" w:styleId="WW8Num34z0">
    <w:name w:val="WW8Num34z0"/>
    <w:rPr>
      <w:rFonts w:hint="default"/>
    </w:rPr>
  </w:style>
  <w:style w:type="character" w:customStyle="1" w:styleId="WW8Num35z0">
    <w:name w:val="WW8Num35z0"/>
    <w:rPr>
      <w:rFonts w:hint="default"/>
      <w:b/>
    </w:rPr>
  </w:style>
  <w:style w:type="character" w:customStyle="1" w:styleId="WW8Num36z0">
    <w:name w:val="WW8Num36z0"/>
    <w:rPr>
      <w:rFonts w:hint="default"/>
    </w:rPr>
  </w:style>
  <w:style w:type="character" w:customStyle="1" w:styleId="WW8Num37z0">
    <w:name w:val="WW8Num37z0"/>
    <w:rPr>
      <w:rFonts w:ascii="Arial" w:hAnsi="Arial" w:cs="Arial" w:hint="default"/>
      <w:b/>
      <w:szCs w:val="24"/>
    </w:rPr>
  </w:style>
  <w:style w:type="character" w:customStyle="1" w:styleId="WW8Num38z0">
    <w:name w:val="WW8Num38z0"/>
    <w:rPr>
      <w:rFonts w:ascii="Symbol" w:hAnsi="Symbol" w:cs="Symbol" w:hint="default"/>
    </w:rPr>
  </w:style>
  <w:style w:type="character" w:customStyle="1" w:styleId="WW8Num38z1">
    <w:name w:val="WW8Num38z1"/>
    <w:rPr>
      <w:rFonts w:ascii="Courier New" w:hAnsi="Courier New" w:cs="Courier New" w:hint="default"/>
    </w:rPr>
  </w:style>
  <w:style w:type="character" w:customStyle="1" w:styleId="WW8Num38z2">
    <w:name w:val="WW8Num38z2"/>
    <w:rPr>
      <w:rFonts w:ascii="Wingdings" w:hAnsi="Wingdings" w:cs="Wingdings" w:hint="default"/>
    </w:rPr>
  </w:style>
  <w:style w:type="character" w:customStyle="1" w:styleId="WW8Num39z0">
    <w:name w:val="WW8Num39z0"/>
    <w:rPr>
      <w:rFonts w:hint="default"/>
    </w:rPr>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0">
    <w:name w:val="WW8Num40z0"/>
    <w:rPr>
      <w:rFonts w:hint="default"/>
    </w:rPr>
  </w:style>
  <w:style w:type="character" w:customStyle="1" w:styleId="WW8Num41z0">
    <w:name w:val="WW8Num41z0"/>
    <w:rPr>
      <w:rFonts w:hint="default"/>
    </w:rPr>
  </w:style>
  <w:style w:type="character" w:customStyle="1" w:styleId="WW8Num42z0">
    <w:name w:val="WW8Num42z0"/>
    <w:rPr>
      <w:rFonts w:hint="default"/>
    </w:rPr>
  </w:style>
  <w:style w:type="character" w:customStyle="1" w:styleId="WW8Num43z0">
    <w:name w:val="WW8Num43z0"/>
    <w:rPr>
      <w:rFonts w:hint="default"/>
    </w:rPr>
  </w:style>
  <w:style w:type="character" w:customStyle="1" w:styleId="WW8Num44z0">
    <w:name w:val="WW8Num44z0"/>
  </w:style>
  <w:style w:type="character" w:customStyle="1" w:styleId="WW8Num44z1">
    <w:name w:val="WW8Num44z1"/>
  </w:style>
  <w:style w:type="character" w:customStyle="1" w:styleId="WW8Num44z2">
    <w:name w:val="WW8Num44z2"/>
    <w:rPr>
      <w:rFonts w:ascii="Symbol" w:hAnsi="Symbol" w:cs="Symbol" w:hint="default"/>
    </w:rPr>
  </w:style>
  <w:style w:type="character" w:customStyle="1" w:styleId="WW8Num44z3">
    <w:name w:val="WW8Num44z3"/>
  </w:style>
  <w:style w:type="character" w:customStyle="1" w:styleId="WW8Num44z4">
    <w:name w:val="WW8Num44z4"/>
  </w:style>
  <w:style w:type="character" w:customStyle="1" w:styleId="WW8Num44z5">
    <w:name w:val="WW8Num44z5"/>
  </w:style>
  <w:style w:type="character" w:customStyle="1" w:styleId="WW8Num44z6">
    <w:name w:val="WW8Num44z6"/>
  </w:style>
  <w:style w:type="character" w:customStyle="1" w:styleId="WW8Num44z7">
    <w:name w:val="WW8Num44z7"/>
  </w:style>
  <w:style w:type="character" w:customStyle="1" w:styleId="WW8Num44z8">
    <w:name w:val="WW8Num44z8"/>
  </w:style>
  <w:style w:type="character" w:customStyle="1" w:styleId="WW-DefaultParagraphFont">
    <w:name w:val="WW-Default Paragraph Font"/>
  </w:style>
  <w:style w:type="character" w:styleId="PageNumber">
    <w:name w:val="page number"/>
    <w:basedOn w:val="WW-DefaultParagraphFont"/>
  </w:style>
  <w:style w:type="character" w:styleId="Hyperlink">
    <w:name w:val="Hyperlink"/>
    <w:uiPriority w:val="99"/>
    <w:rPr>
      <w:color w:val="0000FF"/>
      <w:u w:val="single"/>
    </w:rPr>
  </w:style>
  <w:style w:type="character" w:customStyle="1" w:styleId="tutorialdone">
    <w:name w:val="tutorial done"/>
    <w:basedOn w:val="WW-DefaultParagraphFont"/>
  </w:style>
  <w:style w:type="character" w:customStyle="1" w:styleId="FontStyle14">
    <w:name w:val="Font Style14"/>
    <w:rPr>
      <w:rFonts w:ascii="Times New Roman" w:hAnsi="Times New Roman" w:cs="Times New Roman"/>
      <w:sz w:val="26"/>
      <w:szCs w:val="26"/>
    </w:rPr>
  </w:style>
  <w:style w:type="character" w:customStyle="1" w:styleId="FontStyle13">
    <w:name w:val="Font Style13"/>
    <w:rPr>
      <w:rFonts w:ascii="Times New Roman" w:hAnsi="Times New Roman" w:cs="Times New Roman"/>
      <w:b/>
      <w:bCs/>
      <w:sz w:val="26"/>
      <w:szCs w:val="26"/>
    </w:rPr>
  </w:style>
  <w:style w:type="character" w:styleId="FollowedHyperlink">
    <w:name w:val="FollowedHyperlink"/>
    <w:rPr>
      <w:color w:val="800080"/>
      <w:u w:val="single"/>
    </w:rPr>
  </w:style>
  <w:style w:type="character" w:customStyle="1" w:styleId="tel">
    <w:name w:val="tel"/>
    <w:basedOn w:val="WW-DefaultParagraphFont"/>
  </w:style>
  <w:style w:type="character" w:styleId="Emphasis">
    <w:name w:val="Emphasis"/>
    <w:qFormat/>
    <w:rPr>
      <w:i/>
      <w:iCs/>
    </w:rPr>
  </w:style>
  <w:style w:type="character" w:customStyle="1" w:styleId="a">
    <w:name w:val="Маркеры списка"/>
    <w:rPr>
      <w:rFonts w:ascii="OpenSymbol" w:eastAsia="OpenSymbol" w:hAnsi="OpenSymbol" w:cs="OpenSymbol"/>
    </w:rPr>
  </w:style>
  <w:style w:type="character" w:customStyle="1" w:styleId="WW8NumSt9z0">
    <w:name w:val="WW8NumSt9z0"/>
    <w:rPr>
      <w:rFonts w:ascii="Times New Roman" w:hAnsi="Times New Roman" w:cs="Times New Roman" w:hint="default"/>
      <w:lang w:val="et-EE"/>
    </w:rPr>
  </w:style>
  <w:style w:type="character" w:customStyle="1" w:styleId="a0">
    <w:name w:val="Символ нумерации"/>
  </w:style>
  <w:style w:type="paragraph" w:customStyle="1" w:styleId="a1">
    <w:name w:val="Заголовок"/>
    <w:basedOn w:val="Normal"/>
    <w:next w:val="BodyText"/>
    <w:pPr>
      <w:keepNext/>
      <w:spacing w:before="240" w:after="120"/>
    </w:pPr>
    <w:rPr>
      <w:rFonts w:ascii="Arial" w:eastAsia="Microsoft YaHei" w:hAnsi="Arial" w:cs="Mangal"/>
      <w:sz w:val="28"/>
      <w:szCs w:val="28"/>
    </w:rPr>
  </w:style>
  <w:style w:type="paragraph" w:styleId="BodyText">
    <w:name w:val="Body Text"/>
    <w:basedOn w:val="Normal"/>
    <w:rPr>
      <w:sz w:val="24"/>
    </w:rPr>
  </w:style>
  <w:style w:type="paragraph" w:styleId="List">
    <w:name w:val="List"/>
    <w:basedOn w:val="BodyText"/>
    <w:rPr>
      <w:rFonts w:cs="Mangal"/>
    </w:rPr>
  </w:style>
  <w:style w:type="paragraph" w:customStyle="1" w:styleId="a2">
    <w:name w:val="Название"/>
    <w:basedOn w:val="Normal"/>
    <w:pPr>
      <w:suppressLineNumbers/>
      <w:spacing w:before="120" w:after="120"/>
    </w:pPr>
    <w:rPr>
      <w:rFonts w:cs="Mangal"/>
      <w:i/>
      <w:iCs/>
      <w:sz w:val="24"/>
      <w:szCs w:val="24"/>
    </w:rPr>
  </w:style>
  <w:style w:type="paragraph" w:customStyle="1" w:styleId="a3">
    <w:name w:val="Указатель"/>
    <w:basedOn w:val="Normal"/>
    <w:pPr>
      <w:suppressLineNumbers/>
    </w:pPr>
    <w:rPr>
      <w:rFonts w:cs="Mangal"/>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customStyle="1" w:styleId="Kommentaaritekst1">
    <w:name w:val="Kommentaari tekst1"/>
    <w:basedOn w:val="Normal"/>
  </w:style>
  <w:style w:type="paragraph" w:customStyle="1" w:styleId="WW-Textbody">
    <w:name w:val="WW-Text body"/>
    <w:basedOn w:val="Normal"/>
    <w:pPr>
      <w:jc w:val="both"/>
    </w:pPr>
    <w:rPr>
      <w:sz w:val="24"/>
    </w:rPr>
  </w:style>
  <w:style w:type="paragraph" w:customStyle="1" w:styleId="BodyTextIndent31">
    <w:name w:val="Body Text Indent 31"/>
    <w:basedOn w:val="Normal"/>
    <w:pPr>
      <w:ind w:left="3600"/>
    </w:pPr>
    <w:rPr>
      <w:rFonts w:ascii="Arial" w:hAnsi="Arial" w:cs="Arial"/>
      <w:sz w:val="24"/>
      <w:szCs w:val="24"/>
    </w:rPr>
  </w:style>
  <w:style w:type="paragraph" w:customStyle="1" w:styleId="Style3">
    <w:name w:val="Style3"/>
    <w:basedOn w:val="Normal"/>
    <w:pPr>
      <w:widowControl w:val="0"/>
      <w:autoSpaceDE w:val="0"/>
    </w:pPr>
    <w:rPr>
      <w:sz w:val="24"/>
      <w:szCs w:val="24"/>
    </w:rPr>
  </w:style>
  <w:style w:type="paragraph" w:customStyle="1" w:styleId="Style2">
    <w:name w:val="Style2"/>
    <w:basedOn w:val="Normal"/>
    <w:pPr>
      <w:widowControl w:val="0"/>
      <w:autoSpaceDE w:val="0"/>
    </w:pPr>
    <w:rPr>
      <w:sz w:val="24"/>
      <w:szCs w:val="24"/>
    </w:rPr>
  </w:style>
  <w:style w:type="paragraph" w:customStyle="1" w:styleId="BodyText21">
    <w:name w:val="Body Text 21"/>
    <w:basedOn w:val="Normal"/>
    <w:rPr>
      <w:rFonts w:ascii="Arial" w:hAnsi="Arial" w:cs="Arial"/>
      <w:color w:val="0000FF"/>
      <w:sz w:val="22"/>
      <w:szCs w:val="22"/>
    </w:rPr>
  </w:style>
  <w:style w:type="paragraph" w:customStyle="1" w:styleId="BodyText31">
    <w:name w:val="Body Text 31"/>
    <w:basedOn w:val="Normal"/>
    <w:rPr>
      <w:rFonts w:ascii="Arial" w:hAnsi="Arial" w:cs="Arial"/>
      <w:sz w:val="22"/>
      <w:szCs w:val="22"/>
    </w:rPr>
  </w:style>
  <w:style w:type="paragraph" w:customStyle="1" w:styleId="ListBullet21">
    <w:name w:val="List Bullet 21"/>
    <w:basedOn w:val="Normal"/>
    <w:pPr>
      <w:numPr>
        <w:numId w:val="2"/>
      </w:numPr>
    </w:pPr>
    <w:rPr>
      <w:rFonts w:ascii="Arial" w:hAnsi="Arial" w:cs="Arial"/>
      <w:color w:val="0000FF"/>
      <w:sz w:val="22"/>
      <w:szCs w:val="22"/>
    </w:rPr>
  </w:style>
  <w:style w:type="paragraph" w:customStyle="1" w:styleId="Style6">
    <w:name w:val="Style6"/>
    <w:basedOn w:val="Normal"/>
    <w:pPr>
      <w:widowControl w:val="0"/>
      <w:autoSpaceDE w:val="0"/>
    </w:pPr>
    <w:rPr>
      <w:sz w:val="24"/>
      <w:szCs w:val="24"/>
    </w:rPr>
  </w:style>
  <w:style w:type="paragraph" w:customStyle="1" w:styleId="ListContinue21">
    <w:name w:val="List Continue 21"/>
    <w:basedOn w:val="Normal"/>
    <w:pPr>
      <w:spacing w:after="120"/>
      <w:ind w:left="566"/>
    </w:pPr>
    <w:rPr>
      <w:sz w:val="24"/>
      <w:szCs w:val="24"/>
    </w:rPr>
  </w:style>
  <w:style w:type="paragraph" w:customStyle="1" w:styleId="List21">
    <w:name w:val="List 21"/>
    <w:basedOn w:val="Normal"/>
    <w:pPr>
      <w:ind w:left="566" w:hanging="283"/>
    </w:pPr>
    <w:rPr>
      <w:sz w:val="24"/>
      <w:szCs w:val="24"/>
    </w:rPr>
  </w:style>
  <w:style w:type="paragraph" w:customStyle="1" w:styleId="ListContinue1">
    <w:name w:val="List Continue1"/>
    <w:basedOn w:val="Normal"/>
    <w:pPr>
      <w:spacing w:after="120"/>
      <w:ind w:left="283"/>
    </w:pPr>
    <w:rPr>
      <w:sz w:val="24"/>
      <w:szCs w:val="24"/>
    </w:rPr>
  </w:style>
  <w:style w:type="paragraph" w:customStyle="1" w:styleId="Style5">
    <w:name w:val="Style5"/>
    <w:basedOn w:val="Normal"/>
    <w:pPr>
      <w:widowControl w:val="0"/>
      <w:autoSpaceDE w:val="0"/>
    </w:pPr>
    <w:rPr>
      <w:sz w:val="24"/>
      <w:szCs w:val="24"/>
    </w:rPr>
  </w:style>
  <w:style w:type="paragraph" w:customStyle="1" w:styleId="Style7">
    <w:name w:val="Style7"/>
    <w:basedOn w:val="Normal"/>
    <w:pPr>
      <w:widowControl w:val="0"/>
      <w:autoSpaceDE w:val="0"/>
    </w:pPr>
    <w:rPr>
      <w:sz w:val="24"/>
      <w:szCs w:val="24"/>
    </w:rPr>
  </w:style>
  <w:style w:type="paragraph" w:customStyle="1" w:styleId="Seletus">
    <w:name w:val="Seletus"/>
    <w:basedOn w:val="Normal"/>
    <w:pPr>
      <w:ind w:left="1276"/>
    </w:pPr>
    <w:rPr>
      <w:sz w:val="24"/>
    </w:rPr>
  </w:style>
  <w:style w:type="paragraph" w:styleId="BodyTextIndent">
    <w:name w:val="Body Text Indent"/>
    <w:basedOn w:val="Normal"/>
    <w:pPr>
      <w:ind w:left="720"/>
      <w:jc w:val="both"/>
    </w:pPr>
    <w:rPr>
      <w:color w:val="FF0000"/>
      <w:spacing w:val="-3"/>
    </w:rPr>
  </w:style>
  <w:style w:type="paragraph" w:customStyle="1" w:styleId="a4">
    <w:name w:val="Содержимое таблицы"/>
    <w:basedOn w:val="Normal"/>
    <w:pPr>
      <w:suppressLineNumbers/>
    </w:pPr>
  </w:style>
  <w:style w:type="paragraph" w:customStyle="1" w:styleId="a5">
    <w:name w:val="Заголовок таблицы"/>
    <w:basedOn w:val="a4"/>
    <w:pPr>
      <w:jc w:val="center"/>
    </w:pPr>
    <w:rPr>
      <w:b/>
      <w:bCs/>
    </w:rPr>
  </w:style>
  <w:style w:type="paragraph" w:customStyle="1" w:styleId="a6">
    <w:name w:val="Содержимое врезки"/>
    <w:basedOn w:val="BodyText"/>
  </w:style>
  <w:style w:type="paragraph" w:customStyle="1" w:styleId="NormalWeb1">
    <w:name w:val="Normal (Web)1"/>
    <w:basedOn w:val="Normal"/>
    <w:pPr>
      <w:spacing w:before="280" w:after="280"/>
    </w:pPr>
    <w:rPr>
      <w:lang w:val="en-US"/>
    </w:rPr>
  </w:style>
  <w:style w:type="paragraph" w:styleId="BalloonText">
    <w:name w:val="Balloon Text"/>
    <w:basedOn w:val="Normal"/>
    <w:link w:val="BalloonTextChar"/>
    <w:uiPriority w:val="99"/>
    <w:semiHidden/>
    <w:unhideWhenUsed/>
    <w:rsid w:val="00272036"/>
    <w:rPr>
      <w:rFonts w:ascii="Segoe UI" w:hAnsi="Segoe UI"/>
      <w:sz w:val="18"/>
      <w:szCs w:val="18"/>
      <w:lang w:val="x-none"/>
    </w:rPr>
  </w:style>
  <w:style w:type="character" w:customStyle="1" w:styleId="BalloonTextChar">
    <w:name w:val="Balloon Text Char"/>
    <w:link w:val="BalloonText"/>
    <w:uiPriority w:val="99"/>
    <w:semiHidden/>
    <w:rsid w:val="00272036"/>
    <w:rPr>
      <w:rFonts w:ascii="Segoe UI" w:hAnsi="Segoe UI" w:cs="Segoe UI"/>
      <w:sz w:val="18"/>
      <w:szCs w:val="18"/>
      <w:lang w:eastAsia="ar-SA"/>
    </w:rPr>
  </w:style>
  <w:style w:type="paragraph" w:styleId="BodyTextIndent3">
    <w:name w:val="Body Text Indent 3"/>
    <w:basedOn w:val="Normal"/>
    <w:link w:val="BodyTextIndent3Char"/>
    <w:uiPriority w:val="99"/>
    <w:semiHidden/>
    <w:unhideWhenUsed/>
    <w:rsid w:val="00C67A2B"/>
    <w:pPr>
      <w:spacing w:after="120"/>
      <w:ind w:left="283"/>
    </w:pPr>
    <w:rPr>
      <w:sz w:val="16"/>
      <w:szCs w:val="16"/>
    </w:rPr>
  </w:style>
  <w:style w:type="character" w:customStyle="1" w:styleId="BodyTextIndent3Char">
    <w:name w:val="Body Text Indent 3 Char"/>
    <w:link w:val="BodyTextIndent3"/>
    <w:uiPriority w:val="99"/>
    <w:semiHidden/>
    <w:rsid w:val="00C67A2B"/>
    <w:rPr>
      <w:sz w:val="16"/>
      <w:szCs w:val="16"/>
      <w:lang w:val="en-US" w:eastAsia="ar-SA"/>
    </w:rPr>
  </w:style>
  <w:style w:type="paragraph" w:customStyle="1" w:styleId="Seletuskiri">
    <w:name w:val="Seletuskiri"/>
    <w:basedOn w:val="Normal"/>
    <w:rsid w:val="006943F5"/>
    <w:pPr>
      <w:suppressAutoHyphens w:val="0"/>
      <w:ind w:left="709"/>
    </w:pPr>
    <w:rPr>
      <w:sz w:val="24"/>
      <w:lang w:eastAsia="en-US"/>
    </w:rPr>
  </w:style>
  <w:style w:type="character" w:customStyle="1" w:styleId="Heading3Char">
    <w:name w:val="Heading 3 Char"/>
    <w:link w:val="Heading3"/>
    <w:rsid w:val="00813295"/>
    <w:rPr>
      <w:b/>
      <w:sz w:val="24"/>
      <w:lang w:eastAsia="ar-SA"/>
    </w:rPr>
  </w:style>
  <w:style w:type="character" w:customStyle="1" w:styleId="Heading4Char">
    <w:name w:val="Heading 4 Char"/>
    <w:link w:val="Heading4"/>
    <w:rsid w:val="00B06CD7"/>
    <w:rPr>
      <w:sz w:val="24"/>
      <w:lang w:val="x-none" w:eastAsia="ar-SA"/>
    </w:rPr>
  </w:style>
  <w:style w:type="character" w:customStyle="1" w:styleId="Heading2Char">
    <w:name w:val="Heading 2 Char"/>
    <w:link w:val="Heading2"/>
    <w:rsid w:val="00B06CD7"/>
    <w:rPr>
      <w:b/>
      <w:sz w:val="24"/>
      <w:lang w:val="x-none" w:eastAsia="ar-SA"/>
    </w:rPr>
  </w:style>
  <w:style w:type="paragraph" w:styleId="ListParagraph">
    <w:name w:val="List Paragraph"/>
    <w:basedOn w:val="Normal"/>
    <w:uiPriority w:val="34"/>
    <w:qFormat/>
    <w:rsid w:val="00B06CD7"/>
    <w:pPr>
      <w:ind w:left="708"/>
    </w:pPr>
  </w:style>
  <w:style w:type="paragraph" w:styleId="TOCHeading">
    <w:name w:val="TOC Heading"/>
    <w:basedOn w:val="Heading1"/>
    <w:next w:val="Normal"/>
    <w:uiPriority w:val="39"/>
    <w:semiHidden/>
    <w:unhideWhenUsed/>
    <w:qFormat/>
    <w:rsid w:val="00E64774"/>
    <w:pPr>
      <w:keepLines/>
      <w:numPr>
        <w:numId w:val="0"/>
      </w:numPr>
      <w:suppressAutoHyphens w:val="0"/>
      <w:spacing w:before="480" w:line="276" w:lineRule="auto"/>
      <w:outlineLvl w:val="9"/>
    </w:pPr>
    <w:rPr>
      <w:rFonts w:ascii="Cambria" w:hAnsi="Cambria"/>
      <w:b/>
      <w:bCs/>
      <w:color w:val="365F91"/>
      <w:sz w:val="28"/>
      <w:szCs w:val="28"/>
      <w:lang w:eastAsia="et-EE"/>
    </w:rPr>
  </w:style>
  <w:style w:type="paragraph" w:styleId="TOC1">
    <w:name w:val="toc 1"/>
    <w:basedOn w:val="Normal"/>
    <w:next w:val="Normal"/>
    <w:autoRedefine/>
    <w:uiPriority w:val="39"/>
    <w:unhideWhenUsed/>
    <w:rsid w:val="002B0BF2"/>
    <w:pPr>
      <w:tabs>
        <w:tab w:val="left" w:pos="400"/>
        <w:tab w:val="right" w:leader="dot" w:pos="9606"/>
      </w:tabs>
      <w:jc w:val="center"/>
    </w:pPr>
    <w:rPr>
      <w:rFonts w:ascii="Arial" w:hAnsi="Arial" w:cs="Arial"/>
      <w:sz w:val="22"/>
      <w:szCs w:val="22"/>
    </w:rPr>
  </w:style>
  <w:style w:type="paragraph" w:styleId="TOC2">
    <w:name w:val="toc 2"/>
    <w:basedOn w:val="Normal"/>
    <w:next w:val="Normal"/>
    <w:autoRedefine/>
    <w:uiPriority w:val="39"/>
    <w:unhideWhenUsed/>
    <w:rsid w:val="00833211"/>
    <w:pPr>
      <w:tabs>
        <w:tab w:val="left" w:pos="880"/>
        <w:tab w:val="right" w:leader="dot" w:pos="9606"/>
      </w:tabs>
      <w:spacing w:after="120"/>
      <w:ind w:left="198"/>
    </w:pPr>
  </w:style>
  <w:style w:type="paragraph" w:styleId="TOC3">
    <w:name w:val="toc 3"/>
    <w:basedOn w:val="Normal"/>
    <w:next w:val="Normal"/>
    <w:autoRedefine/>
    <w:uiPriority w:val="39"/>
    <w:unhideWhenUsed/>
    <w:rsid w:val="00E64774"/>
    <w:pPr>
      <w:ind w:left="400"/>
    </w:pPr>
  </w:style>
  <w:style w:type="paragraph" w:styleId="BodyText2">
    <w:name w:val="Body Text 2"/>
    <w:basedOn w:val="Normal"/>
    <w:link w:val="BodyText2Char"/>
    <w:uiPriority w:val="99"/>
    <w:semiHidden/>
    <w:unhideWhenUsed/>
    <w:rsid w:val="00B91FF1"/>
    <w:pPr>
      <w:spacing w:after="120" w:line="480" w:lineRule="auto"/>
    </w:pPr>
  </w:style>
  <w:style w:type="character" w:customStyle="1" w:styleId="BodyText2Char">
    <w:name w:val="Body Text 2 Char"/>
    <w:link w:val="BodyText2"/>
    <w:uiPriority w:val="99"/>
    <w:semiHidden/>
    <w:rsid w:val="00B91FF1"/>
    <w:rPr>
      <w:lang w:val="en-US" w:eastAsia="ar-SA"/>
    </w:rPr>
  </w:style>
  <w:style w:type="character" w:customStyle="1" w:styleId="Heading9Char">
    <w:name w:val="Heading 9 Char"/>
    <w:link w:val="Heading9"/>
    <w:rsid w:val="000D7AF8"/>
    <w:rPr>
      <w:rFonts w:ascii="Arial" w:hAnsi="Arial" w:cs="Arial"/>
      <w:b/>
      <w:bCs/>
      <w:color w:val="0000FF"/>
      <w:sz w:val="24"/>
      <w:szCs w:val="24"/>
      <w:lang w:val="en-US" w:eastAsia="ar-SA"/>
    </w:rPr>
  </w:style>
  <w:style w:type="character" w:styleId="CommentReference">
    <w:name w:val="annotation reference"/>
    <w:uiPriority w:val="99"/>
    <w:semiHidden/>
    <w:unhideWhenUsed/>
    <w:rsid w:val="009F127F"/>
    <w:rPr>
      <w:sz w:val="16"/>
      <w:szCs w:val="16"/>
    </w:rPr>
  </w:style>
  <w:style w:type="paragraph" w:styleId="CommentText">
    <w:name w:val="annotation text"/>
    <w:basedOn w:val="Normal"/>
    <w:link w:val="CommentTextChar"/>
    <w:uiPriority w:val="99"/>
    <w:semiHidden/>
    <w:unhideWhenUsed/>
    <w:rsid w:val="009F127F"/>
  </w:style>
  <w:style w:type="character" w:customStyle="1" w:styleId="CommentTextChar">
    <w:name w:val="Comment Text Char"/>
    <w:link w:val="CommentText"/>
    <w:uiPriority w:val="99"/>
    <w:semiHidden/>
    <w:rsid w:val="009F127F"/>
    <w:rPr>
      <w:lang w:val="en-US" w:eastAsia="ar-SA"/>
    </w:rPr>
  </w:style>
  <w:style w:type="paragraph" w:styleId="CommentSubject">
    <w:name w:val="annotation subject"/>
    <w:basedOn w:val="CommentText"/>
    <w:next w:val="CommentText"/>
    <w:link w:val="CommentSubjectChar"/>
    <w:uiPriority w:val="99"/>
    <w:semiHidden/>
    <w:unhideWhenUsed/>
    <w:rsid w:val="009F127F"/>
    <w:rPr>
      <w:b/>
      <w:bCs/>
    </w:rPr>
  </w:style>
  <w:style w:type="character" w:customStyle="1" w:styleId="CommentSubjectChar">
    <w:name w:val="Comment Subject Char"/>
    <w:link w:val="CommentSubject"/>
    <w:uiPriority w:val="99"/>
    <w:semiHidden/>
    <w:rsid w:val="009F127F"/>
    <w:rPr>
      <w:b/>
      <w:bCs/>
      <w:lang w:val="en-US" w:eastAsia="ar-SA"/>
    </w:rPr>
  </w:style>
  <w:style w:type="character" w:customStyle="1" w:styleId="Heading1Char">
    <w:name w:val="Heading 1 Char"/>
    <w:link w:val="Heading1"/>
    <w:rsid w:val="00833211"/>
    <w:rPr>
      <w:sz w:val="24"/>
      <w:lang w:eastAsia="ar-SA"/>
    </w:rPr>
  </w:style>
  <w:style w:type="paragraph" w:customStyle="1" w:styleId="WW-BodyTextIndent2">
    <w:name w:val="WW-Body Text Indent 2"/>
    <w:basedOn w:val="Normal"/>
    <w:rsid w:val="00BE5FA5"/>
    <w:pPr>
      <w:ind w:left="709"/>
    </w:pPr>
    <w:rPr>
      <w:sz w:val="24"/>
    </w:rPr>
  </w:style>
  <w:style w:type="paragraph" w:customStyle="1" w:styleId="WW-BodyTextIndent3">
    <w:name w:val="WW-Body Text Indent 3"/>
    <w:basedOn w:val="Normal"/>
    <w:rsid w:val="00BE5FA5"/>
    <w:pPr>
      <w:widowControl w:val="0"/>
      <w:tabs>
        <w:tab w:val="left" w:pos="864"/>
      </w:tabs>
      <w:spacing w:line="240" w:lineRule="atLeast"/>
      <w:ind w:left="680"/>
      <w:jc w:val="both"/>
    </w:pPr>
    <w:rPr>
      <w:sz w:val="24"/>
    </w:rPr>
  </w:style>
  <w:style w:type="paragraph" w:styleId="NormalWeb">
    <w:name w:val="Normal (Web)"/>
    <w:basedOn w:val="Normal"/>
    <w:rsid w:val="001800CF"/>
    <w:pPr>
      <w:suppressAutoHyphens w:val="0"/>
      <w:spacing w:before="100" w:beforeAutospacing="1" w:after="119"/>
    </w:pPr>
    <w:rPr>
      <w:sz w:val="24"/>
      <w:szCs w:val="24"/>
      <w:lang w:eastAsia="et-EE"/>
    </w:rPr>
  </w:style>
  <w:style w:type="table" w:styleId="TableGrid">
    <w:name w:val="Table Grid"/>
    <w:basedOn w:val="TableNormal"/>
    <w:uiPriority w:val="59"/>
    <w:rsid w:val="000B53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7909628">
      <w:bodyDiv w:val="1"/>
      <w:marLeft w:val="0"/>
      <w:marRight w:val="0"/>
      <w:marTop w:val="0"/>
      <w:marBottom w:val="0"/>
      <w:divBdr>
        <w:top w:val="none" w:sz="0" w:space="0" w:color="auto"/>
        <w:left w:val="none" w:sz="0" w:space="0" w:color="auto"/>
        <w:bottom w:val="none" w:sz="0" w:space="0" w:color="auto"/>
        <w:right w:val="none" w:sz="0" w:space="0" w:color="auto"/>
      </w:divBdr>
    </w:div>
    <w:div w:id="1313560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0872D2-7637-4216-B7F4-82B6457BB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453</TotalTime>
  <Pages>6</Pages>
  <Words>2159</Words>
  <Characters>12523</Characters>
  <Application>Microsoft Office Word</Application>
  <DocSecurity>0</DocSecurity>
  <Lines>104</Lines>
  <Paragraphs>29</Paragraphs>
  <ScaleCrop>false</ScaleCrop>
  <HeadingPairs>
    <vt:vector size="6" baseType="variant">
      <vt:variant>
        <vt:lpstr>Title</vt:lpstr>
      </vt:variant>
      <vt:variant>
        <vt:i4>1</vt:i4>
      </vt:variant>
      <vt:variant>
        <vt:lpstr>Pealkiri</vt:lpstr>
      </vt:variant>
      <vt:variant>
        <vt:i4>1</vt:i4>
      </vt:variant>
      <vt:variant>
        <vt:lpstr>Tiitel</vt:lpstr>
      </vt:variant>
      <vt:variant>
        <vt:i4>1</vt:i4>
      </vt:variant>
    </vt:vector>
  </HeadingPairs>
  <TitlesOfParts>
    <vt:vector size="3" baseType="lpstr">
      <vt:lpstr>SELETUSKIRJA  SISUKORD</vt:lpstr>
      <vt:lpstr>SELETUSKIRJA  SISUKORD</vt:lpstr>
      <vt:lpstr>SELETUSKIRJA  SISUKORD</vt:lpstr>
    </vt:vector>
  </TitlesOfParts>
  <Company/>
  <LinksUpToDate>false</LinksUpToDate>
  <CharactersWithSpaces>14653</CharactersWithSpaces>
  <SharedDoc>false</SharedDoc>
  <HLinks>
    <vt:vector size="468" baseType="variant">
      <vt:variant>
        <vt:i4>1179699</vt:i4>
      </vt:variant>
      <vt:variant>
        <vt:i4>464</vt:i4>
      </vt:variant>
      <vt:variant>
        <vt:i4>0</vt:i4>
      </vt:variant>
      <vt:variant>
        <vt:i4>5</vt:i4>
      </vt:variant>
      <vt:variant>
        <vt:lpwstr/>
      </vt:variant>
      <vt:variant>
        <vt:lpwstr>_Toc447138385</vt:lpwstr>
      </vt:variant>
      <vt:variant>
        <vt:i4>1179699</vt:i4>
      </vt:variant>
      <vt:variant>
        <vt:i4>458</vt:i4>
      </vt:variant>
      <vt:variant>
        <vt:i4>0</vt:i4>
      </vt:variant>
      <vt:variant>
        <vt:i4>5</vt:i4>
      </vt:variant>
      <vt:variant>
        <vt:lpwstr/>
      </vt:variant>
      <vt:variant>
        <vt:lpwstr>_Toc447138384</vt:lpwstr>
      </vt:variant>
      <vt:variant>
        <vt:i4>1179699</vt:i4>
      </vt:variant>
      <vt:variant>
        <vt:i4>452</vt:i4>
      </vt:variant>
      <vt:variant>
        <vt:i4>0</vt:i4>
      </vt:variant>
      <vt:variant>
        <vt:i4>5</vt:i4>
      </vt:variant>
      <vt:variant>
        <vt:lpwstr/>
      </vt:variant>
      <vt:variant>
        <vt:lpwstr>_Toc447138383</vt:lpwstr>
      </vt:variant>
      <vt:variant>
        <vt:i4>1179699</vt:i4>
      </vt:variant>
      <vt:variant>
        <vt:i4>446</vt:i4>
      </vt:variant>
      <vt:variant>
        <vt:i4>0</vt:i4>
      </vt:variant>
      <vt:variant>
        <vt:i4>5</vt:i4>
      </vt:variant>
      <vt:variant>
        <vt:lpwstr/>
      </vt:variant>
      <vt:variant>
        <vt:lpwstr>_Toc447138382</vt:lpwstr>
      </vt:variant>
      <vt:variant>
        <vt:i4>1179699</vt:i4>
      </vt:variant>
      <vt:variant>
        <vt:i4>440</vt:i4>
      </vt:variant>
      <vt:variant>
        <vt:i4>0</vt:i4>
      </vt:variant>
      <vt:variant>
        <vt:i4>5</vt:i4>
      </vt:variant>
      <vt:variant>
        <vt:lpwstr/>
      </vt:variant>
      <vt:variant>
        <vt:lpwstr>_Toc447138381</vt:lpwstr>
      </vt:variant>
      <vt:variant>
        <vt:i4>1179699</vt:i4>
      </vt:variant>
      <vt:variant>
        <vt:i4>434</vt:i4>
      </vt:variant>
      <vt:variant>
        <vt:i4>0</vt:i4>
      </vt:variant>
      <vt:variant>
        <vt:i4>5</vt:i4>
      </vt:variant>
      <vt:variant>
        <vt:lpwstr/>
      </vt:variant>
      <vt:variant>
        <vt:lpwstr>_Toc447138380</vt:lpwstr>
      </vt:variant>
      <vt:variant>
        <vt:i4>1900595</vt:i4>
      </vt:variant>
      <vt:variant>
        <vt:i4>428</vt:i4>
      </vt:variant>
      <vt:variant>
        <vt:i4>0</vt:i4>
      </vt:variant>
      <vt:variant>
        <vt:i4>5</vt:i4>
      </vt:variant>
      <vt:variant>
        <vt:lpwstr/>
      </vt:variant>
      <vt:variant>
        <vt:lpwstr>_Toc447138379</vt:lpwstr>
      </vt:variant>
      <vt:variant>
        <vt:i4>1900595</vt:i4>
      </vt:variant>
      <vt:variant>
        <vt:i4>422</vt:i4>
      </vt:variant>
      <vt:variant>
        <vt:i4>0</vt:i4>
      </vt:variant>
      <vt:variant>
        <vt:i4>5</vt:i4>
      </vt:variant>
      <vt:variant>
        <vt:lpwstr/>
      </vt:variant>
      <vt:variant>
        <vt:lpwstr>_Toc447138378</vt:lpwstr>
      </vt:variant>
      <vt:variant>
        <vt:i4>1900595</vt:i4>
      </vt:variant>
      <vt:variant>
        <vt:i4>416</vt:i4>
      </vt:variant>
      <vt:variant>
        <vt:i4>0</vt:i4>
      </vt:variant>
      <vt:variant>
        <vt:i4>5</vt:i4>
      </vt:variant>
      <vt:variant>
        <vt:lpwstr/>
      </vt:variant>
      <vt:variant>
        <vt:lpwstr>_Toc447138377</vt:lpwstr>
      </vt:variant>
      <vt:variant>
        <vt:i4>1900595</vt:i4>
      </vt:variant>
      <vt:variant>
        <vt:i4>410</vt:i4>
      </vt:variant>
      <vt:variant>
        <vt:i4>0</vt:i4>
      </vt:variant>
      <vt:variant>
        <vt:i4>5</vt:i4>
      </vt:variant>
      <vt:variant>
        <vt:lpwstr/>
      </vt:variant>
      <vt:variant>
        <vt:lpwstr>_Toc447138376</vt:lpwstr>
      </vt:variant>
      <vt:variant>
        <vt:i4>1900595</vt:i4>
      </vt:variant>
      <vt:variant>
        <vt:i4>404</vt:i4>
      </vt:variant>
      <vt:variant>
        <vt:i4>0</vt:i4>
      </vt:variant>
      <vt:variant>
        <vt:i4>5</vt:i4>
      </vt:variant>
      <vt:variant>
        <vt:lpwstr/>
      </vt:variant>
      <vt:variant>
        <vt:lpwstr>_Toc447138375</vt:lpwstr>
      </vt:variant>
      <vt:variant>
        <vt:i4>1900595</vt:i4>
      </vt:variant>
      <vt:variant>
        <vt:i4>398</vt:i4>
      </vt:variant>
      <vt:variant>
        <vt:i4>0</vt:i4>
      </vt:variant>
      <vt:variant>
        <vt:i4>5</vt:i4>
      </vt:variant>
      <vt:variant>
        <vt:lpwstr/>
      </vt:variant>
      <vt:variant>
        <vt:lpwstr>_Toc447138374</vt:lpwstr>
      </vt:variant>
      <vt:variant>
        <vt:i4>1900595</vt:i4>
      </vt:variant>
      <vt:variant>
        <vt:i4>392</vt:i4>
      </vt:variant>
      <vt:variant>
        <vt:i4>0</vt:i4>
      </vt:variant>
      <vt:variant>
        <vt:i4>5</vt:i4>
      </vt:variant>
      <vt:variant>
        <vt:lpwstr/>
      </vt:variant>
      <vt:variant>
        <vt:lpwstr>_Toc447138373</vt:lpwstr>
      </vt:variant>
      <vt:variant>
        <vt:i4>1900595</vt:i4>
      </vt:variant>
      <vt:variant>
        <vt:i4>386</vt:i4>
      </vt:variant>
      <vt:variant>
        <vt:i4>0</vt:i4>
      </vt:variant>
      <vt:variant>
        <vt:i4>5</vt:i4>
      </vt:variant>
      <vt:variant>
        <vt:lpwstr/>
      </vt:variant>
      <vt:variant>
        <vt:lpwstr>_Toc447138372</vt:lpwstr>
      </vt:variant>
      <vt:variant>
        <vt:i4>1900595</vt:i4>
      </vt:variant>
      <vt:variant>
        <vt:i4>380</vt:i4>
      </vt:variant>
      <vt:variant>
        <vt:i4>0</vt:i4>
      </vt:variant>
      <vt:variant>
        <vt:i4>5</vt:i4>
      </vt:variant>
      <vt:variant>
        <vt:lpwstr/>
      </vt:variant>
      <vt:variant>
        <vt:lpwstr>_Toc447138371</vt:lpwstr>
      </vt:variant>
      <vt:variant>
        <vt:i4>1900595</vt:i4>
      </vt:variant>
      <vt:variant>
        <vt:i4>374</vt:i4>
      </vt:variant>
      <vt:variant>
        <vt:i4>0</vt:i4>
      </vt:variant>
      <vt:variant>
        <vt:i4>5</vt:i4>
      </vt:variant>
      <vt:variant>
        <vt:lpwstr/>
      </vt:variant>
      <vt:variant>
        <vt:lpwstr>_Toc447138370</vt:lpwstr>
      </vt:variant>
      <vt:variant>
        <vt:i4>1835059</vt:i4>
      </vt:variant>
      <vt:variant>
        <vt:i4>368</vt:i4>
      </vt:variant>
      <vt:variant>
        <vt:i4>0</vt:i4>
      </vt:variant>
      <vt:variant>
        <vt:i4>5</vt:i4>
      </vt:variant>
      <vt:variant>
        <vt:lpwstr/>
      </vt:variant>
      <vt:variant>
        <vt:lpwstr>_Toc447138369</vt:lpwstr>
      </vt:variant>
      <vt:variant>
        <vt:i4>1835059</vt:i4>
      </vt:variant>
      <vt:variant>
        <vt:i4>362</vt:i4>
      </vt:variant>
      <vt:variant>
        <vt:i4>0</vt:i4>
      </vt:variant>
      <vt:variant>
        <vt:i4>5</vt:i4>
      </vt:variant>
      <vt:variant>
        <vt:lpwstr/>
      </vt:variant>
      <vt:variant>
        <vt:lpwstr>_Toc447138368</vt:lpwstr>
      </vt:variant>
      <vt:variant>
        <vt:i4>1835059</vt:i4>
      </vt:variant>
      <vt:variant>
        <vt:i4>356</vt:i4>
      </vt:variant>
      <vt:variant>
        <vt:i4>0</vt:i4>
      </vt:variant>
      <vt:variant>
        <vt:i4>5</vt:i4>
      </vt:variant>
      <vt:variant>
        <vt:lpwstr/>
      </vt:variant>
      <vt:variant>
        <vt:lpwstr>_Toc447138367</vt:lpwstr>
      </vt:variant>
      <vt:variant>
        <vt:i4>1835059</vt:i4>
      </vt:variant>
      <vt:variant>
        <vt:i4>350</vt:i4>
      </vt:variant>
      <vt:variant>
        <vt:i4>0</vt:i4>
      </vt:variant>
      <vt:variant>
        <vt:i4>5</vt:i4>
      </vt:variant>
      <vt:variant>
        <vt:lpwstr/>
      </vt:variant>
      <vt:variant>
        <vt:lpwstr>_Toc447138366</vt:lpwstr>
      </vt:variant>
      <vt:variant>
        <vt:i4>1835059</vt:i4>
      </vt:variant>
      <vt:variant>
        <vt:i4>344</vt:i4>
      </vt:variant>
      <vt:variant>
        <vt:i4>0</vt:i4>
      </vt:variant>
      <vt:variant>
        <vt:i4>5</vt:i4>
      </vt:variant>
      <vt:variant>
        <vt:lpwstr/>
      </vt:variant>
      <vt:variant>
        <vt:lpwstr>_Toc447138365</vt:lpwstr>
      </vt:variant>
      <vt:variant>
        <vt:i4>1835059</vt:i4>
      </vt:variant>
      <vt:variant>
        <vt:i4>338</vt:i4>
      </vt:variant>
      <vt:variant>
        <vt:i4>0</vt:i4>
      </vt:variant>
      <vt:variant>
        <vt:i4>5</vt:i4>
      </vt:variant>
      <vt:variant>
        <vt:lpwstr/>
      </vt:variant>
      <vt:variant>
        <vt:lpwstr>_Toc447138364</vt:lpwstr>
      </vt:variant>
      <vt:variant>
        <vt:i4>1835059</vt:i4>
      </vt:variant>
      <vt:variant>
        <vt:i4>332</vt:i4>
      </vt:variant>
      <vt:variant>
        <vt:i4>0</vt:i4>
      </vt:variant>
      <vt:variant>
        <vt:i4>5</vt:i4>
      </vt:variant>
      <vt:variant>
        <vt:lpwstr/>
      </vt:variant>
      <vt:variant>
        <vt:lpwstr>_Toc447138363</vt:lpwstr>
      </vt:variant>
      <vt:variant>
        <vt:i4>1835059</vt:i4>
      </vt:variant>
      <vt:variant>
        <vt:i4>326</vt:i4>
      </vt:variant>
      <vt:variant>
        <vt:i4>0</vt:i4>
      </vt:variant>
      <vt:variant>
        <vt:i4>5</vt:i4>
      </vt:variant>
      <vt:variant>
        <vt:lpwstr/>
      </vt:variant>
      <vt:variant>
        <vt:lpwstr>_Toc447138362</vt:lpwstr>
      </vt:variant>
      <vt:variant>
        <vt:i4>1835059</vt:i4>
      </vt:variant>
      <vt:variant>
        <vt:i4>320</vt:i4>
      </vt:variant>
      <vt:variant>
        <vt:i4>0</vt:i4>
      </vt:variant>
      <vt:variant>
        <vt:i4>5</vt:i4>
      </vt:variant>
      <vt:variant>
        <vt:lpwstr/>
      </vt:variant>
      <vt:variant>
        <vt:lpwstr>_Toc447138361</vt:lpwstr>
      </vt:variant>
      <vt:variant>
        <vt:i4>1835059</vt:i4>
      </vt:variant>
      <vt:variant>
        <vt:i4>314</vt:i4>
      </vt:variant>
      <vt:variant>
        <vt:i4>0</vt:i4>
      </vt:variant>
      <vt:variant>
        <vt:i4>5</vt:i4>
      </vt:variant>
      <vt:variant>
        <vt:lpwstr/>
      </vt:variant>
      <vt:variant>
        <vt:lpwstr>_Toc447138360</vt:lpwstr>
      </vt:variant>
      <vt:variant>
        <vt:i4>2031667</vt:i4>
      </vt:variant>
      <vt:variant>
        <vt:i4>308</vt:i4>
      </vt:variant>
      <vt:variant>
        <vt:i4>0</vt:i4>
      </vt:variant>
      <vt:variant>
        <vt:i4>5</vt:i4>
      </vt:variant>
      <vt:variant>
        <vt:lpwstr/>
      </vt:variant>
      <vt:variant>
        <vt:lpwstr>_Toc447138359</vt:lpwstr>
      </vt:variant>
      <vt:variant>
        <vt:i4>2031667</vt:i4>
      </vt:variant>
      <vt:variant>
        <vt:i4>302</vt:i4>
      </vt:variant>
      <vt:variant>
        <vt:i4>0</vt:i4>
      </vt:variant>
      <vt:variant>
        <vt:i4>5</vt:i4>
      </vt:variant>
      <vt:variant>
        <vt:lpwstr/>
      </vt:variant>
      <vt:variant>
        <vt:lpwstr>_Toc447138358</vt:lpwstr>
      </vt:variant>
      <vt:variant>
        <vt:i4>2031667</vt:i4>
      </vt:variant>
      <vt:variant>
        <vt:i4>296</vt:i4>
      </vt:variant>
      <vt:variant>
        <vt:i4>0</vt:i4>
      </vt:variant>
      <vt:variant>
        <vt:i4>5</vt:i4>
      </vt:variant>
      <vt:variant>
        <vt:lpwstr/>
      </vt:variant>
      <vt:variant>
        <vt:lpwstr>_Toc447138357</vt:lpwstr>
      </vt:variant>
      <vt:variant>
        <vt:i4>2031667</vt:i4>
      </vt:variant>
      <vt:variant>
        <vt:i4>290</vt:i4>
      </vt:variant>
      <vt:variant>
        <vt:i4>0</vt:i4>
      </vt:variant>
      <vt:variant>
        <vt:i4>5</vt:i4>
      </vt:variant>
      <vt:variant>
        <vt:lpwstr/>
      </vt:variant>
      <vt:variant>
        <vt:lpwstr>_Toc447138356</vt:lpwstr>
      </vt:variant>
      <vt:variant>
        <vt:i4>2031667</vt:i4>
      </vt:variant>
      <vt:variant>
        <vt:i4>284</vt:i4>
      </vt:variant>
      <vt:variant>
        <vt:i4>0</vt:i4>
      </vt:variant>
      <vt:variant>
        <vt:i4>5</vt:i4>
      </vt:variant>
      <vt:variant>
        <vt:lpwstr/>
      </vt:variant>
      <vt:variant>
        <vt:lpwstr>_Toc447138355</vt:lpwstr>
      </vt:variant>
      <vt:variant>
        <vt:i4>2031667</vt:i4>
      </vt:variant>
      <vt:variant>
        <vt:i4>278</vt:i4>
      </vt:variant>
      <vt:variant>
        <vt:i4>0</vt:i4>
      </vt:variant>
      <vt:variant>
        <vt:i4>5</vt:i4>
      </vt:variant>
      <vt:variant>
        <vt:lpwstr/>
      </vt:variant>
      <vt:variant>
        <vt:lpwstr>_Toc447138354</vt:lpwstr>
      </vt:variant>
      <vt:variant>
        <vt:i4>2031667</vt:i4>
      </vt:variant>
      <vt:variant>
        <vt:i4>272</vt:i4>
      </vt:variant>
      <vt:variant>
        <vt:i4>0</vt:i4>
      </vt:variant>
      <vt:variant>
        <vt:i4>5</vt:i4>
      </vt:variant>
      <vt:variant>
        <vt:lpwstr/>
      </vt:variant>
      <vt:variant>
        <vt:lpwstr>_Toc447138353</vt:lpwstr>
      </vt:variant>
      <vt:variant>
        <vt:i4>2031667</vt:i4>
      </vt:variant>
      <vt:variant>
        <vt:i4>266</vt:i4>
      </vt:variant>
      <vt:variant>
        <vt:i4>0</vt:i4>
      </vt:variant>
      <vt:variant>
        <vt:i4>5</vt:i4>
      </vt:variant>
      <vt:variant>
        <vt:lpwstr/>
      </vt:variant>
      <vt:variant>
        <vt:lpwstr>_Toc447138352</vt:lpwstr>
      </vt:variant>
      <vt:variant>
        <vt:i4>2031667</vt:i4>
      </vt:variant>
      <vt:variant>
        <vt:i4>260</vt:i4>
      </vt:variant>
      <vt:variant>
        <vt:i4>0</vt:i4>
      </vt:variant>
      <vt:variant>
        <vt:i4>5</vt:i4>
      </vt:variant>
      <vt:variant>
        <vt:lpwstr/>
      </vt:variant>
      <vt:variant>
        <vt:lpwstr>_Toc447138351</vt:lpwstr>
      </vt:variant>
      <vt:variant>
        <vt:i4>2031667</vt:i4>
      </vt:variant>
      <vt:variant>
        <vt:i4>254</vt:i4>
      </vt:variant>
      <vt:variant>
        <vt:i4>0</vt:i4>
      </vt:variant>
      <vt:variant>
        <vt:i4>5</vt:i4>
      </vt:variant>
      <vt:variant>
        <vt:lpwstr/>
      </vt:variant>
      <vt:variant>
        <vt:lpwstr>_Toc447138350</vt:lpwstr>
      </vt:variant>
      <vt:variant>
        <vt:i4>1966131</vt:i4>
      </vt:variant>
      <vt:variant>
        <vt:i4>248</vt:i4>
      </vt:variant>
      <vt:variant>
        <vt:i4>0</vt:i4>
      </vt:variant>
      <vt:variant>
        <vt:i4>5</vt:i4>
      </vt:variant>
      <vt:variant>
        <vt:lpwstr/>
      </vt:variant>
      <vt:variant>
        <vt:lpwstr>_Toc447138349</vt:lpwstr>
      </vt:variant>
      <vt:variant>
        <vt:i4>1966131</vt:i4>
      </vt:variant>
      <vt:variant>
        <vt:i4>242</vt:i4>
      </vt:variant>
      <vt:variant>
        <vt:i4>0</vt:i4>
      </vt:variant>
      <vt:variant>
        <vt:i4>5</vt:i4>
      </vt:variant>
      <vt:variant>
        <vt:lpwstr/>
      </vt:variant>
      <vt:variant>
        <vt:lpwstr>_Toc447138348</vt:lpwstr>
      </vt:variant>
      <vt:variant>
        <vt:i4>1966131</vt:i4>
      </vt:variant>
      <vt:variant>
        <vt:i4>236</vt:i4>
      </vt:variant>
      <vt:variant>
        <vt:i4>0</vt:i4>
      </vt:variant>
      <vt:variant>
        <vt:i4>5</vt:i4>
      </vt:variant>
      <vt:variant>
        <vt:lpwstr/>
      </vt:variant>
      <vt:variant>
        <vt:lpwstr>_Toc447138347</vt:lpwstr>
      </vt:variant>
      <vt:variant>
        <vt:i4>1966131</vt:i4>
      </vt:variant>
      <vt:variant>
        <vt:i4>230</vt:i4>
      </vt:variant>
      <vt:variant>
        <vt:i4>0</vt:i4>
      </vt:variant>
      <vt:variant>
        <vt:i4>5</vt:i4>
      </vt:variant>
      <vt:variant>
        <vt:lpwstr/>
      </vt:variant>
      <vt:variant>
        <vt:lpwstr>_Toc447138346</vt:lpwstr>
      </vt:variant>
      <vt:variant>
        <vt:i4>1966131</vt:i4>
      </vt:variant>
      <vt:variant>
        <vt:i4>224</vt:i4>
      </vt:variant>
      <vt:variant>
        <vt:i4>0</vt:i4>
      </vt:variant>
      <vt:variant>
        <vt:i4>5</vt:i4>
      </vt:variant>
      <vt:variant>
        <vt:lpwstr/>
      </vt:variant>
      <vt:variant>
        <vt:lpwstr>_Toc447138345</vt:lpwstr>
      </vt:variant>
      <vt:variant>
        <vt:i4>1966131</vt:i4>
      </vt:variant>
      <vt:variant>
        <vt:i4>218</vt:i4>
      </vt:variant>
      <vt:variant>
        <vt:i4>0</vt:i4>
      </vt:variant>
      <vt:variant>
        <vt:i4>5</vt:i4>
      </vt:variant>
      <vt:variant>
        <vt:lpwstr/>
      </vt:variant>
      <vt:variant>
        <vt:lpwstr>_Toc447138344</vt:lpwstr>
      </vt:variant>
      <vt:variant>
        <vt:i4>1966131</vt:i4>
      </vt:variant>
      <vt:variant>
        <vt:i4>212</vt:i4>
      </vt:variant>
      <vt:variant>
        <vt:i4>0</vt:i4>
      </vt:variant>
      <vt:variant>
        <vt:i4>5</vt:i4>
      </vt:variant>
      <vt:variant>
        <vt:lpwstr/>
      </vt:variant>
      <vt:variant>
        <vt:lpwstr>_Toc447138343</vt:lpwstr>
      </vt:variant>
      <vt:variant>
        <vt:i4>1966131</vt:i4>
      </vt:variant>
      <vt:variant>
        <vt:i4>206</vt:i4>
      </vt:variant>
      <vt:variant>
        <vt:i4>0</vt:i4>
      </vt:variant>
      <vt:variant>
        <vt:i4>5</vt:i4>
      </vt:variant>
      <vt:variant>
        <vt:lpwstr/>
      </vt:variant>
      <vt:variant>
        <vt:lpwstr>_Toc447138342</vt:lpwstr>
      </vt:variant>
      <vt:variant>
        <vt:i4>1966131</vt:i4>
      </vt:variant>
      <vt:variant>
        <vt:i4>200</vt:i4>
      </vt:variant>
      <vt:variant>
        <vt:i4>0</vt:i4>
      </vt:variant>
      <vt:variant>
        <vt:i4>5</vt:i4>
      </vt:variant>
      <vt:variant>
        <vt:lpwstr/>
      </vt:variant>
      <vt:variant>
        <vt:lpwstr>_Toc447138341</vt:lpwstr>
      </vt:variant>
      <vt:variant>
        <vt:i4>1966131</vt:i4>
      </vt:variant>
      <vt:variant>
        <vt:i4>194</vt:i4>
      </vt:variant>
      <vt:variant>
        <vt:i4>0</vt:i4>
      </vt:variant>
      <vt:variant>
        <vt:i4>5</vt:i4>
      </vt:variant>
      <vt:variant>
        <vt:lpwstr/>
      </vt:variant>
      <vt:variant>
        <vt:lpwstr>_Toc447138340</vt:lpwstr>
      </vt:variant>
      <vt:variant>
        <vt:i4>1638451</vt:i4>
      </vt:variant>
      <vt:variant>
        <vt:i4>188</vt:i4>
      </vt:variant>
      <vt:variant>
        <vt:i4>0</vt:i4>
      </vt:variant>
      <vt:variant>
        <vt:i4>5</vt:i4>
      </vt:variant>
      <vt:variant>
        <vt:lpwstr/>
      </vt:variant>
      <vt:variant>
        <vt:lpwstr>_Toc447138339</vt:lpwstr>
      </vt:variant>
      <vt:variant>
        <vt:i4>1638451</vt:i4>
      </vt:variant>
      <vt:variant>
        <vt:i4>182</vt:i4>
      </vt:variant>
      <vt:variant>
        <vt:i4>0</vt:i4>
      </vt:variant>
      <vt:variant>
        <vt:i4>5</vt:i4>
      </vt:variant>
      <vt:variant>
        <vt:lpwstr/>
      </vt:variant>
      <vt:variant>
        <vt:lpwstr>_Toc447138338</vt:lpwstr>
      </vt:variant>
      <vt:variant>
        <vt:i4>1638451</vt:i4>
      </vt:variant>
      <vt:variant>
        <vt:i4>176</vt:i4>
      </vt:variant>
      <vt:variant>
        <vt:i4>0</vt:i4>
      </vt:variant>
      <vt:variant>
        <vt:i4>5</vt:i4>
      </vt:variant>
      <vt:variant>
        <vt:lpwstr/>
      </vt:variant>
      <vt:variant>
        <vt:lpwstr>_Toc447138337</vt:lpwstr>
      </vt:variant>
      <vt:variant>
        <vt:i4>1638451</vt:i4>
      </vt:variant>
      <vt:variant>
        <vt:i4>170</vt:i4>
      </vt:variant>
      <vt:variant>
        <vt:i4>0</vt:i4>
      </vt:variant>
      <vt:variant>
        <vt:i4>5</vt:i4>
      </vt:variant>
      <vt:variant>
        <vt:lpwstr/>
      </vt:variant>
      <vt:variant>
        <vt:lpwstr>_Toc447138336</vt:lpwstr>
      </vt:variant>
      <vt:variant>
        <vt:i4>1638451</vt:i4>
      </vt:variant>
      <vt:variant>
        <vt:i4>164</vt:i4>
      </vt:variant>
      <vt:variant>
        <vt:i4>0</vt:i4>
      </vt:variant>
      <vt:variant>
        <vt:i4>5</vt:i4>
      </vt:variant>
      <vt:variant>
        <vt:lpwstr/>
      </vt:variant>
      <vt:variant>
        <vt:lpwstr>_Toc447138335</vt:lpwstr>
      </vt:variant>
      <vt:variant>
        <vt:i4>1638451</vt:i4>
      </vt:variant>
      <vt:variant>
        <vt:i4>158</vt:i4>
      </vt:variant>
      <vt:variant>
        <vt:i4>0</vt:i4>
      </vt:variant>
      <vt:variant>
        <vt:i4>5</vt:i4>
      </vt:variant>
      <vt:variant>
        <vt:lpwstr/>
      </vt:variant>
      <vt:variant>
        <vt:lpwstr>_Toc447138334</vt:lpwstr>
      </vt:variant>
      <vt:variant>
        <vt:i4>1638451</vt:i4>
      </vt:variant>
      <vt:variant>
        <vt:i4>152</vt:i4>
      </vt:variant>
      <vt:variant>
        <vt:i4>0</vt:i4>
      </vt:variant>
      <vt:variant>
        <vt:i4>5</vt:i4>
      </vt:variant>
      <vt:variant>
        <vt:lpwstr/>
      </vt:variant>
      <vt:variant>
        <vt:lpwstr>_Toc447138333</vt:lpwstr>
      </vt:variant>
      <vt:variant>
        <vt:i4>1638451</vt:i4>
      </vt:variant>
      <vt:variant>
        <vt:i4>146</vt:i4>
      </vt:variant>
      <vt:variant>
        <vt:i4>0</vt:i4>
      </vt:variant>
      <vt:variant>
        <vt:i4>5</vt:i4>
      </vt:variant>
      <vt:variant>
        <vt:lpwstr/>
      </vt:variant>
      <vt:variant>
        <vt:lpwstr>_Toc447138332</vt:lpwstr>
      </vt:variant>
      <vt:variant>
        <vt:i4>1638451</vt:i4>
      </vt:variant>
      <vt:variant>
        <vt:i4>140</vt:i4>
      </vt:variant>
      <vt:variant>
        <vt:i4>0</vt:i4>
      </vt:variant>
      <vt:variant>
        <vt:i4>5</vt:i4>
      </vt:variant>
      <vt:variant>
        <vt:lpwstr/>
      </vt:variant>
      <vt:variant>
        <vt:lpwstr>_Toc447138331</vt:lpwstr>
      </vt:variant>
      <vt:variant>
        <vt:i4>1638451</vt:i4>
      </vt:variant>
      <vt:variant>
        <vt:i4>134</vt:i4>
      </vt:variant>
      <vt:variant>
        <vt:i4>0</vt:i4>
      </vt:variant>
      <vt:variant>
        <vt:i4>5</vt:i4>
      </vt:variant>
      <vt:variant>
        <vt:lpwstr/>
      </vt:variant>
      <vt:variant>
        <vt:lpwstr>_Toc447138330</vt:lpwstr>
      </vt:variant>
      <vt:variant>
        <vt:i4>1572915</vt:i4>
      </vt:variant>
      <vt:variant>
        <vt:i4>128</vt:i4>
      </vt:variant>
      <vt:variant>
        <vt:i4>0</vt:i4>
      </vt:variant>
      <vt:variant>
        <vt:i4>5</vt:i4>
      </vt:variant>
      <vt:variant>
        <vt:lpwstr/>
      </vt:variant>
      <vt:variant>
        <vt:lpwstr>_Toc447138329</vt:lpwstr>
      </vt:variant>
      <vt:variant>
        <vt:i4>1572915</vt:i4>
      </vt:variant>
      <vt:variant>
        <vt:i4>122</vt:i4>
      </vt:variant>
      <vt:variant>
        <vt:i4>0</vt:i4>
      </vt:variant>
      <vt:variant>
        <vt:i4>5</vt:i4>
      </vt:variant>
      <vt:variant>
        <vt:lpwstr/>
      </vt:variant>
      <vt:variant>
        <vt:lpwstr>_Toc447138328</vt:lpwstr>
      </vt:variant>
      <vt:variant>
        <vt:i4>1572915</vt:i4>
      </vt:variant>
      <vt:variant>
        <vt:i4>116</vt:i4>
      </vt:variant>
      <vt:variant>
        <vt:i4>0</vt:i4>
      </vt:variant>
      <vt:variant>
        <vt:i4>5</vt:i4>
      </vt:variant>
      <vt:variant>
        <vt:lpwstr/>
      </vt:variant>
      <vt:variant>
        <vt:lpwstr>_Toc447138327</vt:lpwstr>
      </vt:variant>
      <vt:variant>
        <vt:i4>1572915</vt:i4>
      </vt:variant>
      <vt:variant>
        <vt:i4>110</vt:i4>
      </vt:variant>
      <vt:variant>
        <vt:i4>0</vt:i4>
      </vt:variant>
      <vt:variant>
        <vt:i4>5</vt:i4>
      </vt:variant>
      <vt:variant>
        <vt:lpwstr/>
      </vt:variant>
      <vt:variant>
        <vt:lpwstr>_Toc447138326</vt:lpwstr>
      </vt:variant>
      <vt:variant>
        <vt:i4>1572915</vt:i4>
      </vt:variant>
      <vt:variant>
        <vt:i4>104</vt:i4>
      </vt:variant>
      <vt:variant>
        <vt:i4>0</vt:i4>
      </vt:variant>
      <vt:variant>
        <vt:i4>5</vt:i4>
      </vt:variant>
      <vt:variant>
        <vt:lpwstr/>
      </vt:variant>
      <vt:variant>
        <vt:lpwstr>_Toc447138325</vt:lpwstr>
      </vt:variant>
      <vt:variant>
        <vt:i4>1572915</vt:i4>
      </vt:variant>
      <vt:variant>
        <vt:i4>98</vt:i4>
      </vt:variant>
      <vt:variant>
        <vt:i4>0</vt:i4>
      </vt:variant>
      <vt:variant>
        <vt:i4>5</vt:i4>
      </vt:variant>
      <vt:variant>
        <vt:lpwstr/>
      </vt:variant>
      <vt:variant>
        <vt:lpwstr>_Toc447138324</vt:lpwstr>
      </vt:variant>
      <vt:variant>
        <vt:i4>1572915</vt:i4>
      </vt:variant>
      <vt:variant>
        <vt:i4>92</vt:i4>
      </vt:variant>
      <vt:variant>
        <vt:i4>0</vt:i4>
      </vt:variant>
      <vt:variant>
        <vt:i4>5</vt:i4>
      </vt:variant>
      <vt:variant>
        <vt:lpwstr/>
      </vt:variant>
      <vt:variant>
        <vt:lpwstr>_Toc447138323</vt:lpwstr>
      </vt:variant>
      <vt:variant>
        <vt:i4>1572915</vt:i4>
      </vt:variant>
      <vt:variant>
        <vt:i4>86</vt:i4>
      </vt:variant>
      <vt:variant>
        <vt:i4>0</vt:i4>
      </vt:variant>
      <vt:variant>
        <vt:i4>5</vt:i4>
      </vt:variant>
      <vt:variant>
        <vt:lpwstr/>
      </vt:variant>
      <vt:variant>
        <vt:lpwstr>_Toc447138322</vt:lpwstr>
      </vt:variant>
      <vt:variant>
        <vt:i4>1572915</vt:i4>
      </vt:variant>
      <vt:variant>
        <vt:i4>80</vt:i4>
      </vt:variant>
      <vt:variant>
        <vt:i4>0</vt:i4>
      </vt:variant>
      <vt:variant>
        <vt:i4>5</vt:i4>
      </vt:variant>
      <vt:variant>
        <vt:lpwstr/>
      </vt:variant>
      <vt:variant>
        <vt:lpwstr>_Toc447138321</vt:lpwstr>
      </vt:variant>
      <vt:variant>
        <vt:i4>1572915</vt:i4>
      </vt:variant>
      <vt:variant>
        <vt:i4>74</vt:i4>
      </vt:variant>
      <vt:variant>
        <vt:i4>0</vt:i4>
      </vt:variant>
      <vt:variant>
        <vt:i4>5</vt:i4>
      </vt:variant>
      <vt:variant>
        <vt:lpwstr/>
      </vt:variant>
      <vt:variant>
        <vt:lpwstr>_Toc447138320</vt:lpwstr>
      </vt:variant>
      <vt:variant>
        <vt:i4>1769523</vt:i4>
      </vt:variant>
      <vt:variant>
        <vt:i4>68</vt:i4>
      </vt:variant>
      <vt:variant>
        <vt:i4>0</vt:i4>
      </vt:variant>
      <vt:variant>
        <vt:i4>5</vt:i4>
      </vt:variant>
      <vt:variant>
        <vt:lpwstr/>
      </vt:variant>
      <vt:variant>
        <vt:lpwstr>_Toc447138319</vt:lpwstr>
      </vt:variant>
      <vt:variant>
        <vt:i4>1769523</vt:i4>
      </vt:variant>
      <vt:variant>
        <vt:i4>62</vt:i4>
      </vt:variant>
      <vt:variant>
        <vt:i4>0</vt:i4>
      </vt:variant>
      <vt:variant>
        <vt:i4>5</vt:i4>
      </vt:variant>
      <vt:variant>
        <vt:lpwstr/>
      </vt:variant>
      <vt:variant>
        <vt:lpwstr>_Toc447138318</vt:lpwstr>
      </vt:variant>
      <vt:variant>
        <vt:i4>1769523</vt:i4>
      </vt:variant>
      <vt:variant>
        <vt:i4>56</vt:i4>
      </vt:variant>
      <vt:variant>
        <vt:i4>0</vt:i4>
      </vt:variant>
      <vt:variant>
        <vt:i4>5</vt:i4>
      </vt:variant>
      <vt:variant>
        <vt:lpwstr/>
      </vt:variant>
      <vt:variant>
        <vt:lpwstr>_Toc447138317</vt:lpwstr>
      </vt:variant>
      <vt:variant>
        <vt:i4>1769523</vt:i4>
      </vt:variant>
      <vt:variant>
        <vt:i4>50</vt:i4>
      </vt:variant>
      <vt:variant>
        <vt:i4>0</vt:i4>
      </vt:variant>
      <vt:variant>
        <vt:i4>5</vt:i4>
      </vt:variant>
      <vt:variant>
        <vt:lpwstr/>
      </vt:variant>
      <vt:variant>
        <vt:lpwstr>_Toc447138316</vt:lpwstr>
      </vt:variant>
      <vt:variant>
        <vt:i4>1769523</vt:i4>
      </vt:variant>
      <vt:variant>
        <vt:i4>44</vt:i4>
      </vt:variant>
      <vt:variant>
        <vt:i4>0</vt:i4>
      </vt:variant>
      <vt:variant>
        <vt:i4>5</vt:i4>
      </vt:variant>
      <vt:variant>
        <vt:lpwstr/>
      </vt:variant>
      <vt:variant>
        <vt:lpwstr>_Toc447138315</vt:lpwstr>
      </vt:variant>
      <vt:variant>
        <vt:i4>1769523</vt:i4>
      </vt:variant>
      <vt:variant>
        <vt:i4>38</vt:i4>
      </vt:variant>
      <vt:variant>
        <vt:i4>0</vt:i4>
      </vt:variant>
      <vt:variant>
        <vt:i4>5</vt:i4>
      </vt:variant>
      <vt:variant>
        <vt:lpwstr/>
      </vt:variant>
      <vt:variant>
        <vt:lpwstr>_Toc447138314</vt:lpwstr>
      </vt:variant>
      <vt:variant>
        <vt:i4>1769523</vt:i4>
      </vt:variant>
      <vt:variant>
        <vt:i4>32</vt:i4>
      </vt:variant>
      <vt:variant>
        <vt:i4>0</vt:i4>
      </vt:variant>
      <vt:variant>
        <vt:i4>5</vt:i4>
      </vt:variant>
      <vt:variant>
        <vt:lpwstr/>
      </vt:variant>
      <vt:variant>
        <vt:lpwstr>_Toc447138313</vt:lpwstr>
      </vt:variant>
      <vt:variant>
        <vt:i4>1769523</vt:i4>
      </vt:variant>
      <vt:variant>
        <vt:i4>26</vt:i4>
      </vt:variant>
      <vt:variant>
        <vt:i4>0</vt:i4>
      </vt:variant>
      <vt:variant>
        <vt:i4>5</vt:i4>
      </vt:variant>
      <vt:variant>
        <vt:lpwstr/>
      </vt:variant>
      <vt:variant>
        <vt:lpwstr>_Toc447138312</vt:lpwstr>
      </vt:variant>
      <vt:variant>
        <vt:i4>1769523</vt:i4>
      </vt:variant>
      <vt:variant>
        <vt:i4>20</vt:i4>
      </vt:variant>
      <vt:variant>
        <vt:i4>0</vt:i4>
      </vt:variant>
      <vt:variant>
        <vt:i4>5</vt:i4>
      </vt:variant>
      <vt:variant>
        <vt:lpwstr/>
      </vt:variant>
      <vt:variant>
        <vt:lpwstr>_Toc447138311</vt:lpwstr>
      </vt:variant>
      <vt:variant>
        <vt:i4>1769523</vt:i4>
      </vt:variant>
      <vt:variant>
        <vt:i4>14</vt:i4>
      </vt:variant>
      <vt:variant>
        <vt:i4>0</vt:i4>
      </vt:variant>
      <vt:variant>
        <vt:i4>5</vt:i4>
      </vt:variant>
      <vt:variant>
        <vt:lpwstr/>
      </vt:variant>
      <vt:variant>
        <vt:lpwstr>_Toc447138310</vt:lpwstr>
      </vt:variant>
      <vt:variant>
        <vt:i4>1703987</vt:i4>
      </vt:variant>
      <vt:variant>
        <vt:i4>8</vt:i4>
      </vt:variant>
      <vt:variant>
        <vt:i4>0</vt:i4>
      </vt:variant>
      <vt:variant>
        <vt:i4>5</vt:i4>
      </vt:variant>
      <vt:variant>
        <vt:lpwstr/>
      </vt:variant>
      <vt:variant>
        <vt:lpwstr>_Toc447138309</vt:lpwstr>
      </vt:variant>
      <vt:variant>
        <vt:i4>1703987</vt:i4>
      </vt:variant>
      <vt:variant>
        <vt:i4>2</vt:i4>
      </vt:variant>
      <vt:variant>
        <vt:i4>0</vt:i4>
      </vt:variant>
      <vt:variant>
        <vt:i4>5</vt:i4>
      </vt:variant>
      <vt:variant>
        <vt:lpwstr/>
      </vt:variant>
      <vt:variant>
        <vt:lpwstr>_Toc447138308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SELETUSKIRJA  SISUKORD</dc:title>
  <dc:subject/>
  <dc:creator>Faivi</dc:creator>
  <cp:keywords/>
  <cp:lastModifiedBy>Tiit Magus</cp:lastModifiedBy>
  <cp:revision>49</cp:revision>
  <cp:lastPrinted>2017-11-09T07:47:00Z</cp:lastPrinted>
  <dcterms:created xsi:type="dcterms:W3CDTF">2017-09-19T11:52:00Z</dcterms:created>
  <dcterms:modified xsi:type="dcterms:W3CDTF">2019-12-10T20:17:00Z</dcterms:modified>
</cp:coreProperties>
</file>